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1F7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AC6F8A" w:rsidRDefault="007D36B6" w:rsidP="00FB5429">
      <w:pPr>
        <w:jc w:val="center"/>
        <w:rPr>
          <w:rFonts w:ascii="Arial" w:hAnsi="Arial" w:cs="Arial"/>
          <w:b/>
          <w:color w:val="1F497D" w:themeColor="text2"/>
          <w:sz w:val="36"/>
          <w:szCs w:val="40"/>
          <w:highlight w:val="yellow"/>
        </w:rPr>
      </w:pPr>
      <w:r>
        <w:rPr>
          <w:rFonts w:ascii="Arial" w:hAnsi="Arial" w:cs="Arial"/>
          <w:b/>
          <w:color w:val="004295"/>
          <w:sz w:val="32"/>
        </w:rPr>
        <w:t>Prisoners’ Wages Admin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rsidTr="00450364">
        <w:tc>
          <w:tcPr>
            <w:tcW w:w="9242"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371077">
        <w:tc>
          <w:tcPr>
            <w:tcW w:w="9242" w:type="dxa"/>
            <w:gridSpan w:val="2"/>
          </w:tcPr>
          <w:p w:rsidR="00FB5429" w:rsidRPr="00AC6F8A" w:rsidRDefault="007D36B6" w:rsidP="009272D0">
            <w:pPr>
              <w:jc w:val="both"/>
              <w:rPr>
                <w:rFonts w:ascii="Arial" w:hAnsi="Arial" w:cs="Arial"/>
              </w:rPr>
            </w:pPr>
            <w:r w:rsidRPr="007D36B6">
              <w:rPr>
                <w:rFonts w:ascii="Arial" w:hAnsi="Arial" w:cs="Arial"/>
              </w:rPr>
              <w:t xml:space="preserve">Provide an effective and efficient administration service to HMP Edinburgh.  The duties of the post include accurate data input, basic financial reconciliation, ordering, purchasing, receipt and distribution of prisoner sundry purchases. The post includes supporting Prisoner Services colleagues as required.  </w:t>
            </w:r>
          </w:p>
        </w:tc>
      </w:tr>
      <w:tr w:rsidR="00FB5429" w:rsidRPr="00AC6F8A" w:rsidTr="00450364">
        <w:tc>
          <w:tcPr>
            <w:tcW w:w="9242"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1</w:t>
            </w:r>
          </w:p>
        </w:tc>
        <w:tc>
          <w:tcPr>
            <w:tcW w:w="8567" w:type="dxa"/>
          </w:tcPr>
          <w:p w:rsidR="00FB5429" w:rsidRPr="007D36B6" w:rsidRDefault="007D36B6" w:rsidP="007D36B6">
            <w:pPr>
              <w:jc w:val="both"/>
              <w:rPr>
                <w:rFonts w:ascii="Arial" w:hAnsi="Arial" w:cs="Arial"/>
              </w:rPr>
            </w:pPr>
            <w:r w:rsidRPr="007D36B6">
              <w:rPr>
                <w:rFonts w:ascii="Arial" w:hAnsi="Arial" w:cs="Arial"/>
              </w:rPr>
              <w:t>To carry out payment and administration of prisoner wages in accordance with the Prisoner Wage Earning Policy, Finance &amp; Guidance Policy, SPS Aims and Objectives, operating standards and procedures.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2</w:t>
            </w:r>
          </w:p>
        </w:tc>
        <w:tc>
          <w:tcPr>
            <w:tcW w:w="8567" w:type="dxa"/>
          </w:tcPr>
          <w:p w:rsidR="00FB5429" w:rsidRPr="007D36B6" w:rsidRDefault="007D36B6" w:rsidP="007D36B6">
            <w:pPr>
              <w:jc w:val="both"/>
              <w:rPr>
                <w:rFonts w:ascii="Arial" w:hAnsi="Arial" w:cs="Arial"/>
              </w:rPr>
            </w:pPr>
            <w:r w:rsidRPr="007D36B6">
              <w:rPr>
                <w:rFonts w:ascii="Arial" w:hAnsi="Arial" w:cs="Arial"/>
              </w:rPr>
              <w:t>To accurately check and input all Prisoner Wages on PR2 weekly</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3</w:t>
            </w:r>
          </w:p>
        </w:tc>
        <w:tc>
          <w:tcPr>
            <w:tcW w:w="8567" w:type="dxa"/>
          </w:tcPr>
          <w:p w:rsidR="00FB5429" w:rsidRPr="007D36B6" w:rsidRDefault="007D36B6" w:rsidP="007D36B6">
            <w:pPr>
              <w:jc w:val="both"/>
              <w:rPr>
                <w:rFonts w:ascii="Arial" w:hAnsi="Arial" w:cs="Arial"/>
              </w:rPr>
            </w:pPr>
            <w:r w:rsidRPr="007D36B6">
              <w:rPr>
                <w:rFonts w:ascii="Arial" w:hAnsi="Arial" w:cs="Arial"/>
              </w:rPr>
              <w:t>To accurately check Wage Sheet submitted from various areas prior to inputting on PR2</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4</w:t>
            </w:r>
          </w:p>
        </w:tc>
        <w:tc>
          <w:tcPr>
            <w:tcW w:w="8567" w:type="dxa"/>
          </w:tcPr>
          <w:p w:rsidR="00FB5429" w:rsidRPr="007D36B6" w:rsidRDefault="007D36B6" w:rsidP="007D36B6">
            <w:pPr>
              <w:jc w:val="both"/>
              <w:rPr>
                <w:rFonts w:ascii="Arial" w:hAnsi="Arial" w:cs="Arial"/>
              </w:rPr>
            </w:pPr>
            <w:r w:rsidRPr="007D36B6">
              <w:rPr>
                <w:rFonts w:ascii="Arial" w:hAnsi="Arial" w:cs="Arial"/>
              </w:rPr>
              <w:t>Process orders for weekly newspapers, magazines and sundry purchases accurately reconciling expenditure against income utilising PR2 reports.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5</w:t>
            </w:r>
          </w:p>
        </w:tc>
        <w:tc>
          <w:tcPr>
            <w:tcW w:w="8567" w:type="dxa"/>
          </w:tcPr>
          <w:p w:rsidR="00FB5429" w:rsidRPr="007D36B6" w:rsidRDefault="007D36B6" w:rsidP="007D36B6">
            <w:pPr>
              <w:jc w:val="both"/>
              <w:rPr>
                <w:rFonts w:ascii="Arial" w:hAnsi="Arial" w:cs="Arial"/>
              </w:rPr>
            </w:pPr>
            <w:r w:rsidRPr="007D36B6">
              <w:rPr>
                <w:rFonts w:ascii="Arial" w:hAnsi="Arial" w:cs="Arial"/>
              </w:rPr>
              <w:t>To accurately deduct Prisoners’ Personal Cash for purchases including newspapers magazines and sundries on a weekly basis reconciling to supplier invoices.</w:t>
            </w:r>
          </w:p>
        </w:tc>
      </w:tr>
      <w:tr w:rsidR="00FB5429" w:rsidRPr="00AC6F8A" w:rsidTr="00FB5429">
        <w:tc>
          <w:tcPr>
            <w:tcW w:w="675" w:type="dxa"/>
          </w:tcPr>
          <w:p w:rsidR="00FB5429" w:rsidRPr="00AC6F8A" w:rsidRDefault="00FB5429" w:rsidP="00FB5429">
            <w:pPr>
              <w:jc w:val="center"/>
              <w:rPr>
                <w:rFonts w:ascii="Arial" w:hAnsi="Arial" w:cs="Arial"/>
              </w:rPr>
            </w:pPr>
            <w:r w:rsidRPr="00AC6F8A">
              <w:rPr>
                <w:rFonts w:ascii="Arial" w:hAnsi="Arial" w:cs="Arial"/>
              </w:rPr>
              <w:t>6</w:t>
            </w:r>
          </w:p>
        </w:tc>
        <w:tc>
          <w:tcPr>
            <w:tcW w:w="8567" w:type="dxa"/>
          </w:tcPr>
          <w:p w:rsidR="00FB5429" w:rsidRPr="007D36B6" w:rsidRDefault="007D36B6" w:rsidP="007D36B6">
            <w:pPr>
              <w:jc w:val="both"/>
              <w:rPr>
                <w:rFonts w:ascii="Arial" w:hAnsi="Arial" w:cs="Arial"/>
              </w:rPr>
            </w:pPr>
            <w:r w:rsidRPr="007D36B6">
              <w:rPr>
                <w:rFonts w:ascii="Arial" w:hAnsi="Arial" w:cs="Arial"/>
              </w:rPr>
              <w:t>To address any enquires in relation to Prisoner Wages and to assist colleagues in Prison Services (i.e. Prisoners’ Stores/ Canteen) and will involve manual handling.</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7D36B6" w:rsidP="00141899">
            <w:pPr>
              <w:rPr>
                <w:rFonts w:ascii="Arial" w:hAnsi="Arial" w:cs="Arial"/>
              </w:rPr>
            </w:pPr>
            <w:r w:rsidRPr="007D36B6">
              <w:rPr>
                <w:rFonts w:ascii="Arial" w:hAnsi="Arial" w:cs="Arial"/>
              </w:rPr>
              <w:t>2 National 5 at Grade C or above (including English &amp; Maths) or equivalent qualifica</w:t>
            </w:r>
            <w:r w:rsidR="009272D0">
              <w:rPr>
                <w:rFonts w:ascii="Arial" w:hAnsi="Arial" w:cs="Arial"/>
              </w:rPr>
              <w:t>tions or at least a minimum of 6</w:t>
            </w:r>
            <w:r w:rsidRPr="007D36B6">
              <w:rPr>
                <w:rFonts w:ascii="Arial" w:hAnsi="Arial" w:cs="Arial"/>
              </w:rPr>
              <w:t xml:space="preserve"> months relevant admin experience</w:t>
            </w:r>
          </w:p>
        </w:tc>
        <w:tc>
          <w:tcPr>
            <w:tcW w:w="2410" w:type="dxa"/>
            <w:shd w:val="clear" w:color="auto" w:fill="auto"/>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rsidR="005B7DE7" w:rsidRPr="00AC6F8A" w:rsidRDefault="007D36B6"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rsidTr="00450364">
        <w:trPr>
          <w:trHeight w:val="807"/>
        </w:trPr>
        <w:tc>
          <w:tcPr>
            <w:tcW w:w="4361" w:type="dxa"/>
            <w:shd w:val="clear" w:color="auto" w:fill="DAEEF3"/>
          </w:tcPr>
          <w:p w:rsidR="005B7DE7" w:rsidRPr="00AC6F8A" w:rsidRDefault="007D36B6" w:rsidP="00141899">
            <w:pPr>
              <w:rPr>
                <w:rFonts w:ascii="Arial" w:eastAsia="Cambria" w:hAnsi="Arial" w:cs="Arial"/>
              </w:rPr>
            </w:pPr>
            <w:r w:rsidRPr="007D36B6">
              <w:rPr>
                <w:rFonts w:ascii="Arial" w:eastAsia="Cambria" w:hAnsi="Arial" w:cs="Arial"/>
              </w:rPr>
              <w:t>Competent &amp; experienced in all aspects of administration</w:t>
            </w:r>
          </w:p>
        </w:tc>
        <w:tc>
          <w:tcPr>
            <w:tcW w:w="2410"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rsidTr="00450364">
        <w:trPr>
          <w:trHeight w:val="846"/>
        </w:trPr>
        <w:tc>
          <w:tcPr>
            <w:tcW w:w="4361" w:type="dxa"/>
            <w:shd w:val="clear" w:color="auto" w:fill="DAEEF3"/>
          </w:tcPr>
          <w:p w:rsidR="005B7DE7" w:rsidRPr="00D33559" w:rsidRDefault="00D33559" w:rsidP="007D36B6">
            <w:pPr>
              <w:rPr>
                <w:rFonts w:ascii="Arial" w:hAnsi="Arial" w:cs="Arial"/>
              </w:rPr>
            </w:pPr>
            <w:r w:rsidRPr="00D33559">
              <w:rPr>
                <w:rFonts w:ascii="Arial" w:hAnsi="Arial" w:cs="Arial"/>
              </w:rPr>
              <w:t>Competent in the use of Microsoft Packages</w:t>
            </w:r>
          </w:p>
        </w:tc>
        <w:tc>
          <w:tcPr>
            <w:tcW w:w="2410"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7D36B6" w:rsidP="005B7DE7">
            <w:pPr>
              <w:spacing w:before="120" w:after="120" w:line="240" w:lineRule="auto"/>
              <w:rPr>
                <w:rFonts w:ascii="Arial" w:eastAsia="Cambria" w:hAnsi="Arial" w:cs="Arial"/>
              </w:rPr>
            </w:pPr>
            <w:r w:rsidRPr="007D36B6">
              <w:rPr>
                <w:rFonts w:ascii="Arial" w:eastAsia="Cambria" w:hAnsi="Arial" w:cs="Arial"/>
              </w:rPr>
              <w:t>Competency sift and interview</w:t>
            </w:r>
          </w:p>
        </w:tc>
      </w:tr>
      <w:tr w:rsidR="00141899" w:rsidRPr="00AC6F8A" w:rsidTr="00450364">
        <w:trPr>
          <w:trHeight w:val="832"/>
        </w:trPr>
        <w:tc>
          <w:tcPr>
            <w:tcW w:w="4361" w:type="dxa"/>
            <w:shd w:val="clear" w:color="auto" w:fill="DAEEF3"/>
          </w:tcPr>
          <w:p w:rsidR="00141899" w:rsidRPr="00D33559" w:rsidRDefault="00D33559" w:rsidP="009272D0">
            <w:pPr>
              <w:rPr>
                <w:rFonts w:ascii="Arial" w:eastAsia="Cambria" w:hAnsi="Arial" w:cs="Arial"/>
              </w:rPr>
            </w:pPr>
            <w:r w:rsidRPr="00D33559">
              <w:rPr>
                <w:rFonts w:ascii="Arial" w:hAnsi="Arial" w:cs="Arial"/>
              </w:rPr>
              <w:t>Previous experience of financial reconciliations.</w:t>
            </w:r>
          </w:p>
        </w:tc>
        <w:tc>
          <w:tcPr>
            <w:tcW w:w="2410" w:type="dxa"/>
          </w:tcPr>
          <w:p w:rsidR="00141899"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141899" w:rsidRPr="00AC6F8A" w:rsidRDefault="007D36B6" w:rsidP="007D36B6">
            <w:pPr>
              <w:spacing w:before="120" w:after="120" w:line="240" w:lineRule="auto"/>
              <w:rPr>
                <w:rFonts w:ascii="Arial" w:eastAsia="Cambria" w:hAnsi="Arial" w:cs="Arial"/>
              </w:rPr>
            </w:pPr>
            <w:r w:rsidRPr="007D36B6">
              <w:rPr>
                <w:rFonts w:ascii="Arial" w:eastAsia="Cambria" w:hAnsi="Arial" w:cs="Arial"/>
              </w:rPr>
              <w:t>Competency sift and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AC6F8A" w:rsidRDefault="007D36B6" w:rsidP="00D757C8">
            <w:pPr>
              <w:rPr>
                <w:rFonts w:ascii="Arial" w:hAnsi="Arial" w:cs="Arial"/>
              </w:rPr>
            </w:pPr>
            <w:r w:rsidRPr="007D36B6">
              <w:rPr>
                <w:rFonts w:ascii="Arial" w:hAnsi="Arial" w:cs="Arial"/>
              </w:rPr>
              <w:t>Working knowledge of databases and accurate data inputting</w:t>
            </w:r>
          </w:p>
        </w:tc>
        <w:tc>
          <w:tcPr>
            <w:tcW w:w="2410"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5B7DE7" w:rsidRPr="00AC6F8A" w:rsidRDefault="007D36B6" w:rsidP="007D36B6">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rsidTr="00450364">
        <w:trPr>
          <w:trHeight w:val="834"/>
        </w:trPr>
        <w:tc>
          <w:tcPr>
            <w:tcW w:w="4361" w:type="dxa"/>
            <w:shd w:val="clear" w:color="auto" w:fill="DAEEF3"/>
          </w:tcPr>
          <w:p w:rsidR="005B7DE7" w:rsidRPr="00AC6F8A" w:rsidRDefault="007D36B6" w:rsidP="00141899">
            <w:pPr>
              <w:rPr>
                <w:rFonts w:ascii="Arial" w:eastAsia="Cambria" w:hAnsi="Arial" w:cs="Arial"/>
              </w:rPr>
            </w:pPr>
            <w:r w:rsidRPr="007D36B6">
              <w:rPr>
                <w:rFonts w:ascii="Arial" w:eastAsia="Cambria" w:hAnsi="Arial" w:cs="Arial"/>
              </w:rPr>
              <w:t>Good numeracy skills and compare a range of information</w:t>
            </w:r>
          </w:p>
        </w:tc>
        <w:tc>
          <w:tcPr>
            <w:tcW w:w="2410"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5B7DE7" w:rsidRPr="00AC6F8A" w:rsidRDefault="007D36B6" w:rsidP="007D36B6">
            <w:pPr>
              <w:spacing w:before="120" w:after="120" w:line="240" w:lineRule="auto"/>
              <w:rPr>
                <w:rFonts w:ascii="Arial" w:eastAsia="Cambria" w:hAnsi="Arial" w:cs="Arial"/>
              </w:rPr>
            </w:pPr>
            <w:r>
              <w:rPr>
                <w:rFonts w:ascii="Arial" w:eastAsia="Cambria" w:hAnsi="Arial" w:cs="Arial"/>
              </w:rPr>
              <w:t xml:space="preserve">Competency sift and interview </w:t>
            </w:r>
          </w:p>
        </w:tc>
        <w:bookmarkStart w:id="0" w:name="_GoBack"/>
        <w:bookmarkEnd w:id="0"/>
      </w:tr>
      <w:tr w:rsidR="005B7DE7" w:rsidRPr="00AC6F8A" w:rsidTr="00450364">
        <w:trPr>
          <w:trHeight w:val="846"/>
        </w:trPr>
        <w:tc>
          <w:tcPr>
            <w:tcW w:w="4361" w:type="dxa"/>
            <w:shd w:val="clear" w:color="auto" w:fill="DAEEF3"/>
          </w:tcPr>
          <w:p w:rsidR="005B7DE7" w:rsidRPr="00AC6F8A" w:rsidRDefault="007D36B6" w:rsidP="007D36B6">
            <w:pPr>
              <w:rPr>
                <w:rFonts w:ascii="Arial" w:hAnsi="Arial" w:cs="Arial"/>
              </w:rPr>
            </w:pPr>
            <w:r w:rsidRPr="007D36B6">
              <w:rPr>
                <w:rFonts w:ascii="Arial" w:eastAsia="Times New Roman" w:hAnsi="Arial" w:cs="Arial"/>
                <w:lang w:eastAsia="en-GB"/>
              </w:rPr>
              <w:t>Ability to work to a high degree of accuracy and efficiency and be able to prioritise workload to meet organisational and departmental deadlines</w:t>
            </w:r>
          </w:p>
        </w:tc>
        <w:tc>
          <w:tcPr>
            <w:tcW w:w="2410" w:type="dxa"/>
          </w:tcPr>
          <w:p w:rsidR="005B7DE7" w:rsidRPr="00AC6F8A" w:rsidRDefault="007D36B6"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rsidR="005B7DE7" w:rsidRPr="00AC6F8A" w:rsidRDefault="007D36B6" w:rsidP="007D36B6">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rsidTr="00450364">
        <w:trPr>
          <w:trHeight w:val="844"/>
        </w:trPr>
        <w:tc>
          <w:tcPr>
            <w:tcW w:w="4361" w:type="dxa"/>
            <w:shd w:val="clear" w:color="auto" w:fill="DAEEF3"/>
          </w:tcPr>
          <w:p w:rsidR="005B7DE7" w:rsidRPr="00AC6F8A" w:rsidRDefault="007D36B6" w:rsidP="007D36B6">
            <w:pPr>
              <w:rPr>
                <w:rFonts w:ascii="Arial" w:hAnsi="Arial" w:cs="Arial"/>
              </w:rPr>
            </w:pPr>
            <w:r w:rsidRPr="007D36B6">
              <w:rPr>
                <w:rFonts w:ascii="Arial" w:hAnsi="Arial" w:cs="Arial"/>
              </w:rPr>
              <w:t>Ability to work individually and as part of a team</w:t>
            </w:r>
          </w:p>
        </w:tc>
        <w:tc>
          <w:tcPr>
            <w:tcW w:w="2410" w:type="dxa"/>
          </w:tcPr>
          <w:p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7D36B6" w:rsidP="007D36B6">
            <w:pPr>
              <w:spacing w:before="120" w:after="120" w:line="240" w:lineRule="auto"/>
              <w:rPr>
                <w:rFonts w:ascii="Arial" w:eastAsia="Cambria" w:hAnsi="Arial" w:cs="Arial"/>
              </w:rPr>
            </w:pPr>
            <w:r>
              <w:rPr>
                <w:rFonts w:ascii="Arial" w:eastAsia="Cambria" w:hAnsi="Arial" w:cs="Arial"/>
              </w:rPr>
              <w:t>Competency sift and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D33559" w:rsidP="00D33559">
            <w:pPr>
              <w:rPr>
                <w:rFonts w:ascii="Arial" w:hAnsi="Arial" w:cs="Arial"/>
              </w:rPr>
            </w:pPr>
            <w:sdt>
              <w:sdtPr>
                <w:rPr>
                  <w:rFonts w:ascii="Arial" w:hAnsi="Arial" w:cs="Arial"/>
                  <w:szCs w:val="28"/>
                </w:rPr>
                <w:id w:val="749390706"/>
                <w:placeholder>
                  <w:docPart w:val="3504C0E4071245179219B0A2207D3398"/>
                </w:placeholder>
                <w:date w:fullDate="2023-02-03T00:00:00Z">
                  <w:dateFormat w:val="dd MMMM yyyy"/>
                  <w:lid w:val="en-GB"/>
                  <w:storeMappedDataAs w:val="dateTime"/>
                  <w:calendar w:val="gregorian"/>
                </w:date>
              </w:sdtPr>
              <w:sdtEndPr/>
              <w:sdtContent>
                <w:r>
                  <w:rPr>
                    <w:rFonts w:ascii="Arial" w:hAnsi="Arial" w:cs="Arial"/>
                    <w:szCs w:val="28"/>
                  </w:rPr>
                  <w:t>03 February 2023</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7D36B6" w:rsidP="00AC6F8A">
            <w:pPr>
              <w:rPr>
                <w:rFonts w:ascii="Arial" w:hAnsi="Arial" w:cs="Arial"/>
              </w:rPr>
            </w:pPr>
            <w:r>
              <w:rPr>
                <w:rFonts w:ascii="Arial" w:hAnsi="Arial" w:cs="Arial"/>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D33559" w:rsidP="00D33559">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Cs w:val="28"/>
                  </w:rPr>
                  <w:t>TBC</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Pr>
          <w:rFonts w:ascii="Arial" w:hAnsi="Arial" w:cs="Arial"/>
          <w:b/>
        </w:rPr>
        <w:fldChar w:fldCharType="begin">
          <w:ffData>
            <w:name w:val=""/>
            <w:enabled/>
            <w:calcOnExit w:val="0"/>
            <w:textInput>
              <w:default w:val="Name"/>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Name</w:t>
      </w:r>
      <w:r>
        <w:rPr>
          <w:rFonts w:ascii="Arial" w:hAnsi="Arial" w:cs="Arial"/>
          <w:b/>
        </w:rPr>
        <w:fldChar w:fldCharType="end"/>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Pr>
          <w:rFonts w:ascii="Arial" w:hAnsi="Arial" w:cs="Arial"/>
          <w:b/>
        </w:rPr>
        <w:fldChar w:fldCharType="begin">
          <w:ffData>
            <w:name w:val=""/>
            <w:enabled/>
            <w:calcOnExit w:val="0"/>
            <w:textInput>
              <w:default w:val="Insert Email Address"/>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Email Address</w:t>
      </w:r>
      <w:r>
        <w:rPr>
          <w:rFonts w:ascii="Arial" w:hAnsi="Arial" w:cs="Arial"/>
          <w:b/>
        </w:rPr>
        <w:fldChar w:fldCharType="end"/>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50364">
        <w:rPr>
          <w:rFonts w:ascii="Arial" w:hAnsi="Arial" w:cs="Arial"/>
          <w:b/>
        </w:rPr>
        <w:fldChar w:fldCharType="begin">
          <w:ffData>
            <w:name w:val=""/>
            <w:enabled/>
            <w:calcOnExit w:val="0"/>
            <w:textInput>
              <w:default w:val="Phone Number"/>
              <w:maxLength w:val="70"/>
              <w:format w:val="TITLE CASE"/>
            </w:textInput>
          </w:ffData>
        </w:fldChar>
      </w:r>
      <w:r w:rsidR="00450364">
        <w:rPr>
          <w:rFonts w:ascii="Arial" w:hAnsi="Arial" w:cs="Arial"/>
          <w:b/>
        </w:rPr>
        <w:instrText xml:space="preserve"> FORMTEXT </w:instrText>
      </w:r>
      <w:r w:rsidR="00450364">
        <w:rPr>
          <w:rFonts w:ascii="Arial" w:hAnsi="Arial" w:cs="Arial"/>
          <w:b/>
        </w:rPr>
      </w:r>
      <w:r w:rsidR="00450364">
        <w:rPr>
          <w:rFonts w:ascii="Arial" w:hAnsi="Arial" w:cs="Arial"/>
          <w:b/>
        </w:rPr>
        <w:fldChar w:fldCharType="separate"/>
      </w:r>
      <w:r w:rsidR="00450364">
        <w:rPr>
          <w:rFonts w:ascii="Arial" w:hAnsi="Arial" w:cs="Arial"/>
          <w:b/>
          <w:noProof/>
        </w:rPr>
        <w:t>Phone Number</w:t>
      </w:r>
      <w:r w:rsidR="00450364">
        <w:rPr>
          <w:rFonts w:ascii="Arial" w:hAnsi="Arial" w:cs="Arial"/>
          <w:b/>
        </w:rPr>
        <w:fldChar w:fldCharType="end"/>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7D36B6"/>
    <w:rsid w:val="0083127C"/>
    <w:rsid w:val="0092361D"/>
    <w:rsid w:val="009272D0"/>
    <w:rsid w:val="00964464"/>
    <w:rsid w:val="00AC6F8A"/>
    <w:rsid w:val="00AF54ED"/>
    <w:rsid w:val="00D33559"/>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A515"/>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9C28FF"/>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F8EAB1C1-F30D-4A72-BD24-17FB777D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2023-01-16T15:20:00Z</dcterms:created>
  <dcterms:modified xsi:type="dcterms:W3CDTF">2023-01-16T15:20:00Z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