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E9F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49B368E2"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w:t>
      </w:r>
      <w:r w:rsidR="00442D09">
        <w:rPr>
          <w:rFonts w:ascii="Arial" w:hAnsi="Arial" w:cs="Arial"/>
          <w:sz w:val="24"/>
          <w:szCs w:val="24"/>
        </w:rPr>
        <w:t>cruitment and selection process.</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567"/>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security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in order to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02CB76F4" w14:textId="77777777" w:rsidR="00FB5429"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the majority of their time in the residential (accommodation) area of the prison. The role can be physically demanding in that it involves walking and standing for a majority of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p w14:paraId="2888C7FE" w14:textId="593F8C4D" w:rsidR="00442D09" w:rsidRPr="00AC6F8A" w:rsidRDefault="00442D09" w:rsidP="00AC6F8A">
            <w:pPr>
              <w:contextualSpacing/>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caring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whilst demonstrating fairness and consistency in order to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particular needs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analysing, evaluating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change</w:t>
            </w:r>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ir needs and their human rights</w:t>
            </w:r>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oral and professional standards</w:t>
            </w:r>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rs to achieve the best outcomes</w:t>
            </w:r>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are regardless of circumstances</w:t>
            </w:r>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769A9231" w14:textId="10A57280" w:rsidR="00D4653F"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362642B0" w14:textId="77777777" w:rsidR="00442D09" w:rsidRPr="00442D09" w:rsidRDefault="00442D09" w:rsidP="00442D09">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Experience of providing support, advice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Ability to proactively identify issues, recognise themes and patterns in order to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relationships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t>Ability to use a computer and other digital devices to</w:t>
            </w:r>
            <w:r w:rsidRPr="00531513">
              <w:rPr>
                <w:rFonts w:ascii="Arial" w:hAnsi="Arial" w:cs="Arial"/>
              </w:rPr>
              <w:t xml:space="preserve"> </w:t>
            </w:r>
            <w:r>
              <w:rPr>
                <w:rFonts w:ascii="Arial" w:hAnsi="Arial" w:cs="Arial"/>
              </w:rPr>
              <w:t xml:space="preserve">process, analyse, </w:t>
            </w:r>
            <w:r w:rsidRPr="00531513">
              <w:rPr>
                <w:rFonts w:ascii="Arial" w:hAnsi="Arial" w:cs="Arial"/>
              </w:rPr>
              <w:t>evaluate</w:t>
            </w:r>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lastRenderedPageBreak/>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internal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2"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convictions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This is designed to measure your values, behaviours and attributes against those identified</w:t>
      </w:r>
      <w:r w:rsidR="00527347">
        <w:rPr>
          <w:rFonts w:ascii="Arial" w:hAnsi="Arial" w:cs="Arial"/>
        </w:rPr>
        <w:t xml:space="preserve"> as important within the role. There is no </w:t>
      </w:r>
      <w:proofErr w:type="spellStart"/>
      <w:r w:rsidR="00527347">
        <w:rPr>
          <w:rFonts w:ascii="Arial" w:hAnsi="Arial" w:cs="Arial"/>
        </w:rPr>
        <w:t>time</w:t>
      </w:r>
      <w:r w:rsidR="000833D6">
        <w:rPr>
          <w:rFonts w:ascii="Arial" w:hAnsi="Arial" w:cs="Arial"/>
        </w:rPr>
        <w:t>limit</w:t>
      </w:r>
      <w:proofErr w:type="spellEnd"/>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complete the assessment. Following completion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w:t>
      </w:r>
      <w:r w:rsidR="00527347">
        <w:rPr>
          <w:rFonts w:ascii="Arial" w:hAnsi="Arial" w:cs="Arial"/>
        </w:rPr>
        <w:lastRenderedPageBreak/>
        <w:t xml:space="preserve">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25095B13"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w:t>
      </w:r>
      <w:r w:rsidR="00442D09">
        <w:rPr>
          <w:rFonts w:ascii="Arial" w:hAnsi="Arial" w:cs="Arial"/>
          <w:color w:val="000000" w:themeColor="text1"/>
          <w:szCs w:val="28"/>
        </w:rPr>
        <w:t xml:space="preserve"> with</w:t>
      </w:r>
      <w:r w:rsidR="0008143F">
        <w:rPr>
          <w:rFonts w:ascii="Arial" w:hAnsi="Arial" w:cs="Arial"/>
          <w:color w:val="000000" w:themeColor="text1"/>
          <w:szCs w:val="28"/>
        </w:rPr>
        <w:t xml:space="preserve"> others</w:t>
      </w:r>
      <w:r w:rsidR="00442D09">
        <w:rPr>
          <w:rFonts w:ascii="Arial" w:hAnsi="Arial" w:cs="Arial"/>
          <w:color w:val="000000" w:themeColor="text1"/>
          <w:szCs w:val="28"/>
        </w:rPr>
        <w:t>,</w:t>
      </w:r>
      <w:r w:rsidR="0008143F">
        <w:rPr>
          <w:rFonts w:ascii="Arial" w:hAnsi="Arial" w:cs="Arial"/>
          <w:color w:val="000000" w:themeColor="text1"/>
          <w:szCs w:val="28"/>
        </w:rPr>
        <w:t xml:space="preserve">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short</w:t>
      </w:r>
      <w:r>
        <w:rPr>
          <w:rFonts w:ascii="Arial" w:hAnsi="Arial" w:cs="Arial"/>
          <w:color w:val="000000" w:themeColor="text1"/>
          <w:szCs w:val="28"/>
        </w:rPr>
        <w:t xml:space="preserve"> written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CA58D1" w:rsidP="00D43D07">
      <w:pPr>
        <w:pStyle w:val="ListParagraph"/>
        <w:numPr>
          <w:ilvl w:val="0"/>
          <w:numId w:val="1"/>
        </w:numPr>
        <w:spacing w:after="0"/>
        <w:rPr>
          <w:rFonts w:ascii="Arial" w:hAnsi="Arial" w:cs="Arial"/>
        </w:rPr>
      </w:pPr>
      <w:hyperlink r:id="rId13"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to assess level of fitness to operate safely and effectively in the role</w:t>
      </w:r>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employment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Scotland  </w:t>
      </w:r>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lastRenderedPageBreak/>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role</w:t>
      </w:r>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1C37BC00" w:rsidR="00FE3F74" w:rsidRDefault="00FE3F74" w:rsidP="00FE3F74">
      <w:pPr>
        <w:rPr>
          <w:rFonts w:ascii="Arial" w:hAnsi="Arial" w:cs="Arial"/>
        </w:rPr>
      </w:pPr>
      <w:r>
        <w:rPr>
          <w:rFonts w:ascii="Arial" w:hAnsi="Arial" w:cs="Arial"/>
        </w:rPr>
        <w:t>Our next intake</w:t>
      </w:r>
      <w:r w:rsidR="00442D09">
        <w:rPr>
          <w:rFonts w:ascii="Arial" w:hAnsi="Arial" w:cs="Arial"/>
        </w:rPr>
        <w:t xml:space="preserve"> for Prison Officers – Residential, is </w:t>
      </w:r>
      <w:r w:rsidR="0042462A">
        <w:rPr>
          <w:rFonts w:ascii="Arial" w:hAnsi="Arial" w:cs="Arial"/>
        </w:rPr>
        <w:t>planned</w:t>
      </w:r>
      <w:r w:rsidR="00442D09">
        <w:rPr>
          <w:rFonts w:ascii="Arial" w:hAnsi="Arial" w:cs="Arial"/>
        </w:rPr>
        <w:t xml:space="preserve"> to commence in </w:t>
      </w:r>
      <w:r w:rsidR="00A70379">
        <w:rPr>
          <w:rFonts w:ascii="Arial" w:hAnsi="Arial" w:cs="Arial"/>
        </w:rPr>
        <w:t xml:space="preserve">May 2021. </w:t>
      </w:r>
      <w:r w:rsidR="005633A1">
        <w:rPr>
          <w:rFonts w:ascii="Arial" w:hAnsi="Arial" w:cs="Arial"/>
        </w:rPr>
        <w:t xml:space="preserve"> </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591C49AB" w14:textId="77777777" w:rsidR="00442D09" w:rsidRDefault="00442D09" w:rsidP="00FE3F74">
      <w:pPr>
        <w:rPr>
          <w:rFonts w:ascii="Arial" w:hAnsi="Arial" w:cs="Arial"/>
        </w:rPr>
      </w:pP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21341A27" w:rsid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4"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6DC0EF3" w14:textId="36208ACD" w:rsidR="00A70379" w:rsidRDefault="00A70379" w:rsidP="006F2667">
      <w:pPr>
        <w:rPr>
          <w:rFonts w:ascii="Arial" w:hAnsi="Arial" w:cs="Arial"/>
          <w:szCs w:val="28"/>
        </w:rPr>
      </w:pPr>
    </w:p>
    <w:p w14:paraId="6B860410" w14:textId="5731A832" w:rsidR="00A70379" w:rsidRPr="00FE3F74" w:rsidRDefault="00A70379" w:rsidP="00A70379">
      <w:pPr>
        <w:rPr>
          <w:rFonts w:ascii="Arial" w:hAnsi="Arial" w:cs="Arial"/>
          <w:b/>
          <w:color w:val="004295"/>
        </w:rPr>
      </w:pPr>
      <w:r>
        <w:rPr>
          <w:rFonts w:ascii="Arial" w:hAnsi="Arial" w:cs="Arial"/>
          <w:b/>
          <w:color w:val="004295"/>
        </w:rPr>
        <w:t>Key Dates</w:t>
      </w:r>
      <w:bookmarkStart w:id="0" w:name="_GoBack"/>
      <w:bookmarkEnd w:id="0"/>
    </w:p>
    <w:tbl>
      <w:tblPr>
        <w:tblStyle w:val="TableGrid"/>
        <w:tblW w:w="0" w:type="auto"/>
        <w:tblLook w:val="04A0" w:firstRow="1" w:lastRow="0" w:firstColumn="1" w:lastColumn="0" w:noHBand="0" w:noVBand="1"/>
      </w:tblPr>
      <w:tblGrid>
        <w:gridCol w:w="2943"/>
        <w:gridCol w:w="6299"/>
      </w:tblGrid>
      <w:tr w:rsidR="00A70379" w14:paraId="12868C86" w14:textId="77777777" w:rsidTr="00CA5E1B">
        <w:tc>
          <w:tcPr>
            <w:tcW w:w="2943" w:type="dxa"/>
          </w:tcPr>
          <w:p w14:paraId="53728140" w14:textId="396BB8AB" w:rsidR="00A70379" w:rsidRPr="00A70379" w:rsidRDefault="00A70379" w:rsidP="00A70379">
            <w:pPr>
              <w:jc w:val="center"/>
              <w:rPr>
                <w:rFonts w:ascii="Arial" w:hAnsi="Arial" w:cs="Arial"/>
                <w:b/>
                <w:szCs w:val="28"/>
              </w:rPr>
            </w:pPr>
            <w:r w:rsidRPr="00A70379">
              <w:rPr>
                <w:rFonts w:ascii="Arial" w:hAnsi="Arial" w:cs="Arial"/>
                <w:b/>
                <w:szCs w:val="28"/>
              </w:rPr>
              <w:t>Assessment Type</w:t>
            </w:r>
          </w:p>
        </w:tc>
        <w:tc>
          <w:tcPr>
            <w:tcW w:w="6299" w:type="dxa"/>
          </w:tcPr>
          <w:p w14:paraId="6AD5435F" w14:textId="3F4A4CFD" w:rsidR="00A70379" w:rsidRPr="00A70379" w:rsidRDefault="00A70379" w:rsidP="00A70379">
            <w:pPr>
              <w:jc w:val="center"/>
              <w:rPr>
                <w:rFonts w:ascii="Arial" w:hAnsi="Arial" w:cs="Arial"/>
                <w:b/>
                <w:szCs w:val="28"/>
              </w:rPr>
            </w:pPr>
            <w:r w:rsidRPr="00A70379">
              <w:rPr>
                <w:rFonts w:ascii="Arial" w:hAnsi="Arial" w:cs="Arial"/>
                <w:b/>
                <w:szCs w:val="28"/>
              </w:rPr>
              <w:t>Assessment Window</w:t>
            </w:r>
          </w:p>
        </w:tc>
      </w:tr>
      <w:tr w:rsidR="00A70379" w14:paraId="5BB26C99" w14:textId="77777777" w:rsidTr="00CA5E1B">
        <w:tc>
          <w:tcPr>
            <w:tcW w:w="2943" w:type="dxa"/>
          </w:tcPr>
          <w:p w14:paraId="40CFA48F" w14:textId="77777777" w:rsidR="00A70379" w:rsidRDefault="00A70379" w:rsidP="00A70379">
            <w:pPr>
              <w:jc w:val="center"/>
              <w:rPr>
                <w:rFonts w:ascii="Arial" w:hAnsi="Arial" w:cs="Arial"/>
                <w:szCs w:val="28"/>
              </w:rPr>
            </w:pPr>
          </w:p>
          <w:p w14:paraId="38027F52" w14:textId="52DB4414" w:rsidR="00A70379" w:rsidRDefault="00A70379" w:rsidP="00A70379">
            <w:pPr>
              <w:jc w:val="center"/>
              <w:rPr>
                <w:rFonts w:ascii="Arial" w:hAnsi="Arial" w:cs="Arial"/>
                <w:szCs w:val="28"/>
              </w:rPr>
            </w:pPr>
            <w:r>
              <w:rPr>
                <w:rFonts w:ascii="Arial" w:hAnsi="Arial" w:cs="Arial"/>
                <w:szCs w:val="28"/>
              </w:rPr>
              <w:t>Situational Judgement Test</w:t>
            </w:r>
          </w:p>
          <w:p w14:paraId="4EC9B1A4" w14:textId="665723BA" w:rsidR="00A70379" w:rsidRDefault="00A70379" w:rsidP="00A70379">
            <w:pPr>
              <w:jc w:val="center"/>
              <w:rPr>
                <w:rFonts w:ascii="Arial" w:hAnsi="Arial" w:cs="Arial"/>
                <w:szCs w:val="28"/>
              </w:rPr>
            </w:pPr>
          </w:p>
        </w:tc>
        <w:tc>
          <w:tcPr>
            <w:tcW w:w="6299" w:type="dxa"/>
          </w:tcPr>
          <w:p w14:paraId="15842130" w14:textId="77777777" w:rsidR="00A70379" w:rsidRDefault="00A70379" w:rsidP="00CA5E1B">
            <w:pPr>
              <w:jc w:val="center"/>
              <w:rPr>
                <w:rFonts w:ascii="Arial" w:hAnsi="Arial" w:cs="Arial"/>
                <w:szCs w:val="28"/>
              </w:rPr>
            </w:pPr>
          </w:p>
          <w:p w14:paraId="2AB0CCED" w14:textId="6059361B" w:rsidR="00A70379" w:rsidRDefault="00CA5E1B" w:rsidP="00CA5E1B">
            <w:pPr>
              <w:jc w:val="center"/>
              <w:rPr>
                <w:rFonts w:ascii="Arial" w:hAnsi="Arial" w:cs="Arial"/>
                <w:szCs w:val="28"/>
              </w:rPr>
            </w:pPr>
            <w:r>
              <w:rPr>
                <w:rFonts w:ascii="Arial" w:hAnsi="Arial" w:cs="Arial"/>
                <w:szCs w:val="28"/>
              </w:rPr>
              <w:t>19</w:t>
            </w:r>
            <w:r w:rsidRPr="00CA5E1B">
              <w:rPr>
                <w:rFonts w:ascii="Arial" w:hAnsi="Arial" w:cs="Arial"/>
                <w:szCs w:val="28"/>
                <w:vertAlign w:val="superscript"/>
              </w:rPr>
              <w:t>th</w:t>
            </w:r>
            <w:r>
              <w:rPr>
                <w:rFonts w:ascii="Arial" w:hAnsi="Arial" w:cs="Arial"/>
                <w:szCs w:val="28"/>
              </w:rPr>
              <w:t xml:space="preserve"> October – 13</w:t>
            </w:r>
            <w:r w:rsidRPr="00CA5E1B">
              <w:rPr>
                <w:rFonts w:ascii="Arial" w:hAnsi="Arial" w:cs="Arial"/>
                <w:szCs w:val="28"/>
                <w:vertAlign w:val="superscript"/>
              </w:rPr>
              <w:t>th</w:t>
            </w:r>
            <w:r>
              <w:rPr>
                <w:rFonts w:ascii="Arial" w:hAnsi="Arial" w:cs="Arial"/>
                <w:szCs w:val="28"/>
              </w:rPr>
              <w:t xml:space="preserve"> November 2020</w:t>
            </w:r>
          </w:p>
        </w:tc>
      </w:tr>
      <w:tr w:rsidR="00A70379" w14:paraId="05AD5933" w14:textId="77777777" w:rsidTr="00CA5E1B">
        <w:tc>
          <w:tcPr>
            <w:tcW w:w="2943" w:type="dxa"/>
          </w:tcPr>
          <w:p w14:paraId="1633BDDA" w14:textId="77777777" w:rsidR="00A70379" w:rsidRDefault="00A70379" w:rsidP="00A70379">
            <w:pPr>
              <w:jc w:val="center"/>
              <w:rPr>
                <w:rFonts w:ascii="Arial" w:hAnsi="Arial" w:cs="Arial"/>
                <w:szCs w:val="28"/>
              </w:rPr>
            </w:pPr>
          </w:p>
          <w:p w14:paraId="5F1970FA" w14:textId="5B01AB41" w:rsidR="00A70379" w:rsidRDefault="00A70379" w:rsidP="00A70379">
            <w:pPr>
              <w:jc w:val="center"/>
              <w:rPr>
                <w:rFonts w:ascii="Arial" w:hAnsi="Arial" w:cs="Arial"/>
                <w:szCs w:val="28"/>
              </w:rPr>
            </w:pPr>
            <w:r>
              <w:rPr>
                <w:rFonts w:ascii="Arial" w:hAnsi="Arial" w:cs="Arial"/>
                <w:szCs w:val="28"/>
              </w:rPr>
              <w:t>Cognitive Ability Test</w:t>
            </w:r>
          </w:p>
          <w:p w14:paraId="66FD14E1" w14:textId="5A0724BE" w:rsidR="00A70379" w:rsidRDefault="00A70379" w:rsidP="00A70379">
            <w:pPr>
              <w:jc w:val="center"/>
              <w:rPr>
                <w:rFonts w:ascii="Arial" w:hAnsi="Arial" w:cs="Arial"/>
                <w:szCs w:val="28"/>
              </w:rPr>
            </w:pPr>
          </w:p>
        </w:tc>
        <w:tc>
          <w:tcPr>
            <w:tcW w:w="6299" w:type="dxa"/>
          </w:tcPr>
          <w:p w14:paraId="43CDB3D3" w14:textId="77777777" w:rsidR="00A70379" w:rsidRDefault="00A70379" w:rsidP="00CA5E1B">
            <w:pPr>
              <w:jc w:val="center"/>
              <w:rPr>
                <w:rFonts w:ascii="Arial" w:hAnsi="Arial" w:cs="Arial"/>
                <w:szCs w:val="28"/>
              </w:rPr>
            </w:pPr>
          </w:p>
          <w:p w14:paraId="1616D9C7" w14:textId="22ACA39E" w:rsidR="00CA5E1B" w:rsidRDefault="00CA5E1B" w:rsidP="00CA5E1B">
            <w:pPr>
              <w:jc w:val="center"/>
              <w:rPr>
                <w:rFonts w:ascii="Arial" w:hAnsi="Arial" w:cs="Arial"/>
                <w:szCs w:val="28"/>
              </w:rPr>
            </w:pPr>
            <w:r>
              <w:rPr>
                <w:rFonts w:ascii="Arial" w:hAnsi="Arial" w:cs="Arial"/>
                <w:szCs w:val="28"/>
              </w:rPr>
              <w:t>19</w:t>
            </w:r>
            <w:r w:rsidRPr="00CA5E1B">
              <w:rPr>
                <w:rFonts w:ascii="Arial" w:hAnsi="Arial" w:cs="Arial"/>
                <w:szCs w:val="28"/>
                <w:vertAlign w:val="superscript"/>
              </w:rPr>
              <w:t>th</w:t>
            </w:r>
            <w:r>
              <w:rPr>
                <w:rFonts w:ascii="Arial" w:hAnsi="Arial" w:cs="Arial"/>
                <w:szCs w:val="28"/>
              </w:rPr>
              <w:t xml:space="preserve"> October – 20</w:t>
            </w:r>
            <w:r w:rsidRPr="00CA5E1B">
              <w:rPr>
                <w:rFonts w:ascii="Arial" w:hAnsi="Arial" w:cs="Arial"/>
                <w:szCs w:val="28"/>
                <w:vertAlign w:val="superscript"/>
              </w:rPr>
              <w:t>th</w:t>
            </w:r>
            <w:r>
              <w:rPr>
                <w:rFonts w:ascii="Arial" w:hAnsi="Arial" w:cs="Arial"/>
                <w:szCs w:val="28"/>
              </w:rPr>
              <w:t xml:space="preserve"> November 2020</w:t>
            </w:r>
          </w:p>
        </w:tc>
      </w:tr>
    </w:tbl>
    <w:p w14:paraId="1979AA46" w14:textId="6DF401A5" w:rsidR="00A70379" w:rsidRDefault="00A70379" w:rsidP="006F2667">
      <w:pPr>
        <w:rPr>
          <w:rFonts w:ascii="Arial" w:hAnsi="Arial" w:cs="Arial"/>
          <w:szCs w:val="28"/>
        </w:rPr>
      </w:pPr>
    </w:p>
    <w:p w14:paraId="7B76112A" w14:textId="77777777" w:rsidR="00A70379" w:rsidRPr="006F2667" w:rsidRDefault="00A70379" w:rsidP="006F2667">
      <w:pPr>
        <w:rPr>
          <w:rFonts w:ascii="Arial" w:hAnsi="Arial" w:cs="Arial"/>
          <w:szCs w:val="28"/>
        </w:rPr>
      </w:pP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4FE6" w14:textId="77777777" w:rsidR="00CA58D1" w:rsidRDefault="00CA58D1" w:rsidP="00433E6B">
      <w:pPr>
        <w:spacing w:after="0" w:line="240" w:lineRule="auto"/>
      </w:pPr>
      <w:r>
        <w:separator/>
      </w:r>
    </w:p>
  </w:endnote>
  <w:endnote w:type="continuationSeparator" w:id="0">
    <w:p w14:paraId="51D94301" w14:textId="77777777" w:rsidR="00CA58D1" w:rsidRDefault="00CA58D1"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77777777" w:rsidR="00433E6B" w:rsidRDefault="0043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BAEF" w14:textId="77777777" w:rsidR="00CA58D1" w:rsidRDefault="00CA58D1" w:rsidP="00433E6B">
      <w:pPr>
        <w:spacing w:after="0" w:line="240" w:lineRule="auto"/>
      </w:pPr>
      <w:r>
        <w:separator/>
      </w:r>
    </w:p>
  </w:footnote>
  <w:footnote w:type="continuationSeparator" w:id="0">
    <w:p w14:paraId="0DA58749" w14:textId="77777777" w:rsidR="00CA58D1" w:rsidRDefault="00CA58D1" w:rsidP="0043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42D09"/>
    <w:rsid w:val="00450364"/>
    <w:rsid w:val="00505A44"/>
    <w:rsid w:val="00527347"/>
    <w:rsid w:val="005633A1"/>
    <w:rsid w:val="005B7DE7"/>
    <w:rsid w:val="005C25A5"/>
    <w:rsid w:val="006A50EA"/>
    <w:rsid w:val="006F2667"/>
    <w:rsid w:val="00736EC3"/>
    <w:rsid w:val="0074092E"/>
    <w:rsid w:val="007543AD"/>
    <w:rsid w:val="007A0D8C"/>
    <w:rsid w:val="007D31B3"/>
    <w:rsid w:val="0083127C"/>
    <w:rsid w:val="00836B6C"/>
    <w:rsid w:val="0092361D"/>
    <w:rsid w:val="00964464"/>
    <w:rsid w:val="00A70379"/>
    <w:rsid w:val="00A7621C"/>
    <w:rsid w:val="00AC6F8A"/>
    <w:rsid w:val="00AF54ED"/>
    <w:rsid w:val="00BF12DD"/>
    <w:rsid w:val="00C7318F"/>
    <w:rsid w:val="00CA58D1"/>
    <w:rsid w:val="00CA5E1B"/>
    <w:rsid w:val="00D43D07"/>
    <w:rsid w:val="00D4653F"/>
    <w:rsid w:val="00D757C8"/>
    <w:rsid w:val="00D87CC3"/>
    <w:rsid w:val="00E12180"/>
    <w:rsid w:val="00F2552A"/>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7917F"/>
  <w15:docId w15:val="{0169D3C2-FB21-417F-A130-B9FCA24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gov.uk/nmsruntime/saveasdialog.aspx?lID=1418&amp;sID=518"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s.gov.uk/Corporate/AboutUs/Vision.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sps.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51464880-5dc6-4eee-9f4d-82b03c8ac98d"/>
  </ds:schemaRefs>
</ds:datastoreItem>
</file>

<file path=customXml/itemProps4.xml><?xml version="1.0" encoding="utf-8"?>
<ds:datastoreItem xmlns:ds="http://schemas.openxmlformats.org/officeDocument/2006/customXml" ds:itemID="{0477F651-994A-4549-8555-EE1C2335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3</cp:revision>
  <dcterms:created xsi:type="dcterms:W3CDTF">2020-03-26T10:46:00Z</dcterms:created>
  <dcterms:modified xsi:type="dcterms:W3CDTF">2020-10-19T14:27:00Z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