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81D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24E6F5CB"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4B7020E5" w14:textId="3C2A5F6A" w:rsidR="00F546C5" w:rsidRPr="00AC6F8A" w:rsidRDefault="00F546C5" w:rsidP="00AC6F8A">
      <w:pPr>
        <w:jc w:val="center"/>
        <w:rPr>
          <w:rFonts w:ascii="Arial" w:hAnsi="Arial" w:cs="Arial"/>
          <w:b/>
          <w:color w:val="004295"/>
          <w:sz w:val="32"/>
          <w:szCs w:val="40"/>
        </w:rPr>
      </w:pPr>
      <w:r>
        <w:rPr>
          <w:rFonts w:ascii="Arial" w:hAnsi="Arial" w:cs="Arial"/>
          <w:b/>
          <w:color w:val="004295"/>
          <w:sz w:val="32"/>
          <w:szCs w:val="40"/>
        </w:rPr>
        <w:t>PRISONER SERVICES ASSISTANTS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elow, you will find the job description and person specification, outlining how th</w:t>
      </w:r>
      <w:bookmarkStart w:id="0" w:name="_GoBack"/>
      <w:bookmarkEnd w:id="0"/>
      <w:r w:rsidR="0083127C">
        <w:rPr>
          <w:rFonts w:ascii="Arial" w:hAnsi="Arial" w:cs="Arial"/>
          <w:sz w:val="24"/>
          <w:szCs w:val="24"/>
        </w:rPr>
        <w:t xml:space="preserve">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0394AC34" w:rsidR="00FB5429" w:rsidRPr="0080526A" w:rsidRDefault="0080526A" w:rsidP="005C2E5B">
            <w:pPr>
              <w:spacing w:before="100" w:beforeAutospacing="1" w:after="100" w:afterAutospacing="1"/>
              <w:jc w:val="both"/>
              <w:rPr>
                <w:rFonts w:ascii="Arial" w:hAnsi="Arial" w:cs="Arial"/>
              </w:rPr>
            </w:pPr>
            <w:r w:rsidRPr="0080526A">
              <w:rPr>
                <w:rFonts w:ascii="Calibri" w:hAnsi="Calibri" w:cs="Calibri"/>
              </w:rPr>
              <w:t xml:space="preserve">The post holder will provide an effective and efficient shopping and sundry provision service to the prisoner population within strict deadlines. They will accurately collate and process individual orders, via a bag &amp; tag operation and deliver the orders within the prison. The post holder may be required to cover the Prisoner Wages Admin Assistant </w:t>
            </w:r>
            <w:r w:rsidR="005C2E5B">
              <w:rPr>
                <w:rFonts w:ascii="Calibri" w:hAnsi="Calibri" w:cs="Calibri"/>
              </w:rPr>
              <w:t>during periods of non-attendace</w:t>
            </w:r>
            <w:r w:rsidRPr="0080526A">
              <w:rPr>
                <w:rFonts w:ascii="Calibri" w:hAnsi="Calibri" w:cs="Calibri"/>
              </w:rPr>
              <w:t>.  This is a physically demanding role and manual handling duties will be required.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57F3AA21" w:rsidR="00FB5429" w:rsidRPr="0080526A" w:rsidRDefault="0080526A" w:rsidP="00C43531">
            <w:pPr>
              <w:suppressAutoHyphens/>
              <w:jc w:val="both"/>
              <w:rPr>
                <w:rFonts w:cstheme="minorHAnsi"/>
              </w:rPr>
            </w:pPr>
            <w:r w:rsidRPr="0080526A">
              <w:rPr>
                <w:rFonts w:cstheme="minorHAnsi"/>
              </w:rPr>
              <w:t>Deliver an effective and efficient internal shopping service timeously by accurately picking, scanning and packing individual provision orders.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1DC5E5FB" w:rsidR="00FB5429" w:rsidRPr="0080526A" w:rsidRDefault="0080526A" w:rsidP="00C43531">
            <w:pPr>
              <w:suppressAutoHyphens/>
              <w:jc w:val="both"/>
              <w:rPr>
                <w:rFonts w:cstheme="minorHAnsi"/>
              </w:rPr>
            </w:pPr>
            <w:r w:rsidRPr="0080526A">
              <w:rPr>
                <w:rFonts w:cstheme="minorHAnsi"/>
              </w:rPr>
              <w:t>Contribute towards an effective stock management system (weekly/ monthly physical stock checks) by reconciling stock reports and interrogating any discrepancies when they are identified.</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3BAB75E3" w:rsidR="00FB5429" w:rsidRPr="0080526A" w:rsidRDefault="0080526A" w:rsidP="00C43531">
            <w:pPr>
              <w:suppressAutoHyphens/>
              <w:jc w:val="both"/>
              <w:rPr>
                <w:rFonts w:cstheme="minorHAnsi"/>
              </w:rPr>
            </w:pPr>
            <w:r w:rsidRPr="0080526A">
              <w:rPr>
                <w:rFonts w:cstheme="minorHAnsi"/>
              </w:rPr>
              <w:t>Deliver shopping and sundry items to prisoners’ accommodation areas.</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15C8DA29" w:rsidR="00FB5429" w:rsidRPr="0080526A" w:rsidRDefault="0080526A" w:rsidP="00C43531">
            <w:pPr>
              <w:suppressAutoHyphens/>
              <w:jc w:val="both"/>
              <w:rPr>
                <w:rFonts w:cstheme="minorHAnsi"/>
              </w:rPr>
            </w:pPr>
            <w:r w:rsidRPr="0080526A">
              <w:rPr>
                <w:rFonts w:cstheme="minorHAnsi"/>
              </w:rPr>
              <w:t>Process prisoner order sheets through the computerised records software (EPOS system).</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76E782D" w:rsidR="00FB5429" w:rsidRPr="0080526A" w:rsidRDefault="0080526A" w:rsidP="00C43531">
            <w:pPr>
              <w:suppressAutoHyphens/>
              <w:jc w:val="both"/>
              <w:rPr>
                <w:rFonts w:cstheme="minorHAnsi"/>
              </w:rPr>
            </w:pPr>
            <w:r w:rsidRPr="0080526A">
              <w:rPr>
                <w:rFonts w:cstheme="minorHAnsi"/>
              </w:rPr>
              <w:t>Collect Newspaper/Magazines from front of house and deliver to the prisoner accommodation areas.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3522565D" w:rsidR="00FB5429" w:rsidRPr="0080526A" w:rsidRDefault="0080526A" w:rsidP="00C43531">
            <w:pPr>
              <w:suppressAutoHyphens/>
              <w:jc w:val="both"/>
              <w:rPr>
                <w:rFonts w:cstheme="minorHAnsi"/>
              </w:rPr>
            </w:pPr>
            <w:r w:rsidRPr="0080526A">
              <w:rPr>
                <w:rFonts w:cstheme="minorHAnsi"/>
              </w:rPr>
              <w:t>Receive, check and store weekly stock delivery.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A1AF602" w:rsidR="005B7DE7" w:rsidRPr="0080526A" w:rsidRDefault="0080526A" w:rsidP="0080526A">
            <w:pPr>
              <w:spacing w:line="240" w:lineRule="auto"/>
              <w:rPr>
                <w:rFonts w:cstheme="minorHAnsi"/>
              </w:rPr>
            </w:pPr>
            <w:r w:rsidRPr="0080526A">
              <w:rPr>
                <w:rFonts w:cstheme="minorHAnsi"/>
              </w:rPr>
              <w:t xml:space="preserve">Minimum of two National 5 (or equivalent) qualifications including English and Mathematics or relevant experience. </w:t>
            </w:r>
          </w:p>
        </w:tc>
        <w:tc>
          <w:tcPr>
            <w:tcW w:w="2410" w:type="dxa"/>
            <w:shd w:val="clear" w:color="auto" w:fill="auto"/>
          </w:tcPr>
          <w:p w14:paraId="0FF3DBCD" w14:textId="575C8AD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shd w:val="clear" w:color="auto" w:fill="auto"/>
          </w:tcPr>
          <w:p w14:paraId="1943FACD" w14:textId="516F312F" w:rsidR="005B7DE7" w:rsidRPr="00AC6F8A" w:rsidRDefault="0080526A"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80526A" w:rsidRDefault="00D757C8" w:rsidP="00AC6F8A">
            <w:pPr>
              <w:spacing w:before="120" w:after="120" w:line="240" w:lineRule="auto"/>
              <w:rPr>
                <w:rFonts w:eastAsia="Cambria" w:cstheme="minorHAnsi"/>
                <w:b/>
              </w:rPr>
            </w:pPr>
            <w:r w:rsidRPr="0080526A">
              <w:rPr>
                <w:rFonts w:eastAsia="Cambria" w:cstheme="minorHAnsi"/>
                <w:b/>
              </w:rPr>
              <w:t>Experience</w:t>
            </w:r>
          </w:p>
        </w:tc>
      </w:tr>
      <w:tr w:rsidR="005B7DE7" w:rsidRPr="00AC6F8A" w14:paraId="1579EE15" w14:textId="77777777" w:rsidTr="00450364">
        <w:trPr>
          <w:trHeight w:val="846"/>
        </w:trPr>
        <w:tc>
          <w:tcPr>
            <w:tcW w:w="4361" w:type="dxa"/>
            <w:shd w:val="clear" w:color="auto" w:fill="DAEEF3"/>
          </w:tcPr>
          <w:p w14:paraId="3194DDE7" w14:textId="741E4B7F" w:rsidR="005B7DE7" w:rsidRPr="0080526A" w:rsidRDefault="0080526A" w:rsidP="0080526A">
            <w:pPr>
              <w:spacing w:line="240" w:lineRule="auto"/>
              <w:rPr>
                <w:rFonts w:cstheme="minorHAnsi"/>
              </w:rPr>
            </w:pPr>
            <w:r w:rsidRPr="0080526A">
              <w:rPr>
                <w:rFonts w:cstheme="minorHAnsi"/>
              </w:rPr>
              <w:t xml:space="preserve">Knowledge and experience of stock control and delivery.  </w:t>
            </w:r>
          </w:p>
        </w:tc>
        <w:tc>
          <w:tcPr>
            <w:tcW w:w="2410" w:type="dxa"/>
          </w:tcPr>
          <w:p w14:paraId="3711A2B6" w14:textId="494334AF"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0C86410B" w14:textId="6BBF496B" w:rsidR="005B7DE7" w:rsidRPr="00AC6F8A" w:rsidRDefault="0080526A" w:rsidP="005B7DE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35A2EBE5" w:rsidR="00141899" w:rsidRPr="00AC6F8A" w:rsidRDefault="0080526A" w:rsidP="0080526A">
            <w:pPr>
              <w:spacing w:line="240" w:lineRule="auto"/>
              <w:rPr>
                <w:rFonts w:ascii="Arial" w:eastAsia="Cambria" w:hAnsi="Arial" w:cs="Arial"/>
              </w:rPr>
            </w:pPr>
            <w:r w:rsidRPr="0080526A">
              <w:rPr>
                <w:rFonts w:eastAsia="Times New Roman" w:cs="Times New Roman"/>
                <w:lang w:val="en" w:eastAsia="en-GB"/>
              </w:rPr>
              <w:t xml:space="preserve">Competent in the use of all Microsoft Packages.  </w:t>
            </w:r>
          </w:p>
        </w:tc>
        <w:tc>
          <w:tcPr>
            <w:tcW w:w="2410" w:type="dxa"/>
          </w:tcPr>
          <w:p w14:paraId="38B65C45" w14:textId="025F90B4" w:rsidR="00141899" w:rsidRPr="00AC6F8A" w:rsidRDefault="0080526A" w:rsidP="005B7DE7">
            <w:pPr>
              <w:spacing w:before="120" w:after="120" w:line="240" w:lineRule="auto"/>
              <w:rPr>
                <w:rFonts w:ascii="Arial" w:eastAsia="Cambria" w:hAnsi="Arial" w:cs="Arial"/>
              </w:rPr>
            </w:pPr>
            <w:r w:rsidRPr="0080526A">
              <w:rPr>
                <w:rFonts w:eastAsia="Times New Roman" w:cs="Times New Roman"/>
                <w:lang w:val="en" w:eastAsia="en-GB"/>
              </w:rPr>
              <w:t>ESSENTIAL</w:t>
            </w:r>
          </w:p>
        </w:tc>
        <w:tc>
          <w:tcPr>
            <w:tcW w:w="2268" w:type="dxa"/>
          </w:tcPr>
          <w:p w14:paraId="46FE92B7" w14:textId="4B99833A" w:rsidR="00141899"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B84ACFD" w:rsidR="005B7DE7" w:rsidRPr="0080526A" w:rsidRDefault="0080526A" w:rsidP="0080526A">
            <w:pPr>
              <w:spacing w:line="240" w:lineRule="auto"/>
              <w:rPr>
                <w:rFonts w:eastAsia="Times New Roman" w:cstheme="minorHAnsi"/>
                <w:lang w:val="en" w:eastAsia="en-GB"/>
              </w:rPr>
            </w:pPr>
            <w:r w:rsidRPr="0080526A">
              <w:rPr>
                <w:rFonts w:eastAsia="Times New Roman" w:cstheme="minorHAnsi"/>
                <w:lang w:val="en" w:eastAsia="en-GB"/>
              </w:rPr>
              <w:t xml:space="preserve">Excellent communication and interpersonal skills.  </w:t>
            </w:r>
          </w:p>
        </w:tc>
        <w:tc>
          <w:tcPr>
            <w:tcW w:w="2410" w:type="dxa"/>
          </w:tcPr>
          <w:p w14:paraId="663931CC" w14:textId="7BED1DE1"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B385532" w14:textId="7C0BE3EB"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09DB07CD" w:rsidR="005B7DE7" w:rsidRPr="0080526A" w:rsidRDefault="0080526A" w:rsidP="0080526A">
            <w:pPr>
              <w:suppressAutoHyphens/>
              <w:spacing w:after="0" w:line="240" w:lineRule="auto"/>
              <w:rPr>
                <w:rFonts w:cstheme="minorHAnsi"/>
              </w:rPr>
            </w:pPr>
            <w:r w:rsidRPr="0080526A">
              <w:rPr>
                <w:rFonts w:cstheme="minorHAnsi"/>
              </w:rPr>
              <w:t xml:space="preserve">Ability to prioritise workload to meet departmental and organisational deadlines.  </w:t>
            </w:r>
          </w:p>
        </w:tc>
        <w:tc>
          <w:tcPr>
            <w:tcW w:w="2410" w:type="dxa"/>
          </w:tcPr>
          <w:p w14:paraId="5D8D5D59" w14:textId="32C6FB4C" w:rsidR="005B7DE7" w:rsidRPr="0080526A" w:rsidRDefault="0080526A" w:rsidP="005B7DE7">
            <w:pPr>
              <w:spacing w:before="120" w:after="120" w:line="240" w:lineRule="auto"/>
              <w:rPr>
                <w:rFonts w:eastAsia="Cambria" w:cstheme="minorHAnsi"/>
              </w:rPr>
            </w:pPr>
            <w:r w:rsidRPr="0080526A">
              <w:rPr>
                <w:rFonts w:cstheme="minorHAnsi"/>
              </w:rPr>
              <w:t>ESSENTIAL</w:t>
            </w:r>
          </w:p>
        </w:tc>
        <w:tc>
          <w:tcPr>
            <w:tcW w:w="2268" w:type="dxa"/>
          </w:tcPr>
          <w:p w14:paraId="13430C81" w14:textId="25D68DFC" w:rsidR="005B7DE7" w:rsidRPr="00AC6F8A" w:rsidRDefault="0080526A" w:rsidP="00141899">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54874FA5" w:rsidR="005B7DE7" w:rsidRPr="0080526A" w:rsidRDefault="0080526A" w:rsidP="0080526A">
            <w:pPr>
              <w:spacing w:line="240" w:lineRule="auto"/>
              <w:rPr>
                <w:rFonts w:cstheme="minorHAnsi"/>
              </w:rPr>
            </w:pPr>
            <w:r w:rsidRPr="0080526A">
              <w:rPr>
                <w:rFonts w:cstheme="minorHAnsi"/>
              </w:rPr>
              <w:t xml:space="preserve">Ability to work individually and as part of a team.  </w:t>
            </w:r>
          </w:p>
        </w:tc>
        <w:tc>
          <w:tcPr>
            <w:tcW w:w="2410" w:type="dxa"/>
          </w:tcPr>
          <w:p w14:paraId="55DB7CD2" w14:textId="66075743" w:rsidR="005B7DE7" w:rsidRPr="0080526A" w:rsidRDefault="005B7DE7" w:rsidP="00141899">
            <w:pPr>
              <w:spacing w:before="120" w:after="120" w:line="240" w:lineRule="auto"/>
              <w:rPr>
                <w:rFonts w:eastAsia="Cambria" w:cstheme="minorHAnsi"/>
              </w:rPr>
            </w:pPr>
            <w:r w:rsidRPr="0080526A">
              <w:rPr>
                <w:rFonts w:eastAsia="Cambria" w:cstheme="minorHAnsi"/>
              </w:rPr>
              <w:t xml:space="preserve"> </w:t>
            </w:r>
            <w:r w:rsidR="0080526A" w:rsidRPr="0080526A">
              <w:rPr>
                <w:rFonts w:cstheme="minorHAnsi"/>
              </w:rPr>
              <w:t>ESSENTIAL</w:t>
            </w:r>
          </w:p>
        </w:tc>
        <w:tc>
          <w:tcPr>
            <w:tcW w:w="2268" w:type="dxa"/>
          </w:tcPr>
          <w:p w14:paraId="60506099" w14:textId="6132AF54"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0F5230F0" w14:textId="375F0A07" w:rsidR="005B7DE7" w:rsidRPr="0080526A" w:rsidRDefault="0080526A" w:rsidP="0080526A">
            <w:pPr>
              <w:spacing w:line="240" w:lineRule="auto"/>
              <w:rPr>
                <w:rFonts w:cstheme="minorHAnsi"/>
              </w:rPr>
            </w:pPr>
            <w:r w:rsidRPr="0080526A">
              <w:rPr>
                <w:rFonts w:eastAsia="Times New Roman" w:cstheme="minorHAnsi"/>
                <w:lang w:val="en" w:eastAsia="en-GB"/>
              </w:rPr>
              <w:t xml:space="preserve">Good numeracy skills and be able to compare a range of information.  </w:t>
            </w:r>
          </w:p>
        </w:tc>
        <w:tc>
          <w:tcPr>
            <w:tcW w:w="2410" w:type="dxa"/>
          </w:tcPr>
          <w:p w14:paraId="5F2C31D1" w14:textId="54108CCD" w:rsidR="005B7DE7" w:rsidRPr="0080526A" w:rsidRDefault="0080526A" w:rsidP="005B7DE7">
            <w:pPr>
              <w:spacing w:before="120" w:after="120" w:line="240" w:lineRule="auto"/>
              <w:rPr>
                <w:rFonts w:eastAsia="Cambria" w:cstheme="minorHAnsi"/>
              </w:rPr>
            </w:pPr>
            <w:r w:rsidRPr="0080526A">
              <w:rPr>
                <w:rFonts w:eastAsia="Times New Roman" w:cstheme="minorHAnsi"/>
                <w:lang w:val="en" w:eastAsia="en-GB"/>
              </w:rPr>
              <w:t>ESSENTIAL</w:t>
            </w:r>
          </w:p>
        </w:tc>
        <w:tc>
          <w:tcPr>
            <w:tcW w:w="2268" w:type="dxa"/>
          </w:tcPr>
          <w:p w14:paraId="3D7FF578" w14:textId="099DFCBF" w:rsidR="005B7DE7" w:rsidRPr="00AC6F8A" w:rsidRDefault="0080526A" w:rsidP="005B7DE7">
            <w:pPr>
              <w:spacing w:before="120" w:after="120" w:line="240" w:lineRule="auto"/>
              <w:rPr>
                <w:rFonts w:ascii="Arial" w:eastAsia="Cambria" w:hAnsi="Arial" w:cs="Arial"/>
              </w:rPr>
            </w:pPr>
            <w:r w:rsidRPr="0080526A">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3B1271E" w:rsidR="00450364" w:rsidRPr="00AC6F8A" w:rsidRDefault="00F546C5" w:rsidP="00AC6F8A">
            <w:pPr>
              <w:rPr>
                <w:rFonts w:ascii="Arial" w:hAnsi="Arial" w:cs="Arial"/>
              </w:rPr>
            </w:pPr>
            <w:sdt>
              <w:sdtPr>
                <w:rPr>
                  <w:rFonts w:ascii="Arial" w:hAnsi="Arial" w:cs="Arial"/>
                  <w:szCs w:val="28"/>
                </w:rPr>
                <w:id w:val="749390706"/>
                <w:placeholder>
                  <w:docPart w:val="3504C0E4071245179219B0A2207D3398"/>
                </w:placeholder>
                <w:date w:fullDate="2020-11-12T00:00:00Z">
                  <w:dateFormat w:val="dd MMMM yyyy"/>
                  <w:lid w:val="en-GB"/>
                  <w:storeMappedDataAs w:val="dateTime"/>
                  <w:calendar w:val="gregorian"/>
                </w:date>
              </w:sdtPr>
              <w:sdtEndPr/>
              <w:sdtContent>
                <w:r w:rsidR="004D3101">
                  <w:rPr>
                    <w:rFonts w:ascii="Arial" w:hAnsi="Arial" w:cs="Arial"/>
                    <w:szCs w:val="28"/>
                  </w:rPr>
                  <w:t>12</w:t>
                </w:r>
                <w:r w:rsidR="0080526A">
                  <w:rPr>
                    <w:rFonts w:ascii="Arial" w:hAnsi="Arial" w:cs="Arial"/>
                    <w:szCs w:val="28"/>
                  </w:rPr>
                  <w:t xml:space="preserve">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B356411" w:rsidR="00450364" w:rsidRPr="00AC6F8A" w:rsidRDefault="0080526A"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D8D165F" w:rsidR="006F2667" w:rsidRPr="00AC6F8A" w:rsidRDefault="00F546C5"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1-26T00:00:00Z">
                  <w:dateFormat w:val="dd MMMM yyyy"/>
                  <w:lid w:val="en-GB"/>
                  <w:storeMappedDataAs w:val="dateTime"/>
                  <w:calendar w:val="gregorian"/>
                </w:date>
              </w:sdtPr>
              <w:sdtEndPr/>
              <w:sdtContent>
                <w:r w:rsidR="004D3101">
                  <w:rPr>
                    <w:rFonts w:ascii="Arial" w:hAnsi="Arial" w:cs="Arial"/>
                    <w:szCs w:val="28"/>
                  </w:rPr>
                  <w:t>26</w:t>
                </w:r>
                <w:r w:rsidR="0080526A">
                  <w:rPr>
                    <w:rFonts w:ascii="Arial" w:hAnsi="Arial" w:cs="Arial"/>
                    <w:szCs w:val="28"/>
                  </w:rPr>
                  <w:t xml:space="preserve"> November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D65084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AF7807">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AF7807">
        <w:rPr>
          <w:rFonts w:ascii="Arial" w:hAnsi="Arial" w:cs="Arial"/>
          <w:b/>
        </w:rPr>
        <w:t>EdinburghHR@sps.pnn.gov.uk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AF7807">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4D3101"/>
    <w:rsid w:val="00505A44"/>
    <w:rsid w:val="005B7DE7"/>
    <w:rsid w:val="005C2E5B"/>
    <w:rsid w:val="006A50EA"/>
    <w:rsid w:val="006F2667"/>
    <w:rsid w:val="00736EC3"/>
    <w:rsid w:val="0074092E"/>
    <w:rsid w:val="00790101"/>
    <w:rsid w:val="007A0D8C"/>
    <w:rsid w:val="0080526A"/>
    <w:rsid w:val="0083127C"/>
    <w:rsid w:val="0092361D"/>
    <w:rsid w:val="00964464"/>
    <w:rsid w:val="009B722E"/>
    <w:rsid w:val="009B738A"/>
    <w:rsid w:val="00AC6F8A"/>
    <w:rsid w:val="00AF54ED"/>
    <w:rsid w:val="00AF7807"/>
    <w:rsid w:val="00BB3C38"/>
    <w:rsid w:val="00C43531"/>
    <w:rsid w:val="00C4491F"/>
    <w:rsid w:val="00D757C8"/>
    <w:rsid w:val="00E12180"/>
    <w:rsid w:val="00F546C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6212449F-DA48-4F4D-9298-020184C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6</cp:revision>
  <dcterms:created xsi:type="dcterms:W3CDTF">2020-10-13T13:21:00Z</dcterms:created>
  <dcterms:modified xsi:type="dcterms:W3CDTF">2020-10-23T11:14:00Z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