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C88F2" w14:textId="77777777" w:rsidR="008200EF" w:rsidRDefault="008200EF" w:rsidP="008200EF">
      <w:pPr>
        <w:jc w:val="right"/>
        <w:rPr>
          <w:rFonts w:ascii="Arial" w:hAnsi="Arial" w:cs="Arial"/>
        </w:rPr>
      </w:pPr>
      <w:r>
        <w:rPr>
          <w:noProof/>
          <w:lang w:eastAsia="en-GB"/>
        </w:rPr>
        <mc:AlternateContent>
          <mc:Choice Requires="wps">
            <w:drawing>
              <wp:anchor distT="45720" distB="45720" distL="114300" distR="114300" simplePos="0" relativeHeight="251655680" behindDoc="0" locked="0" layoutInCell="1" allowOverlap="1" wp14:anchorId="3AEC8988" wp14:editId="3AEC8989">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C2575"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77777777" w:rsidR="008200EF" w:rsidRDefault="008200EF">
      <w:pPr>
        <w:rPr>
          <w:rFonts w:ascii="Arial" w:hAnsi="Arial" w:cs="Arial"/>
        </w:rPr>
      </w:pPr>
    </w:p>
    <w:p w14:paraId="3AEC88F5" w14:textId="77777777" w:rsidR="008200EF" w:rsidRDefault="008200EF">
      <w:pPr>
        <w:rPr>
          <w:rFonts w:ascii="Arial" w:hAnsi="Arial" w:cs="Arial"/>
        </w:rPr>
      </w:pPr>
    </w:p>
    <w:p w14:paraId="3AEC88F6" w14:textId="77777777" w:rsidR="008200EF" w:rsidRDefault="008200EF">
      <w:pPr>
        <w:rPr>
          <w:rFonts w:ascii="Arial" w:hAnsi="Arial" w:cs="Arial"/>
        </w:rPr>
      </w:pPr>
    </w:p>
    <w:p w14:paraId="3AEC88F7" w14:textId="77777777" w:rsidR="008200EF" w:rsidRDefault="008200EF">
      <w:pPr>
        <w:rPr>
          <w:rFonts w:ascii="Arial" w:hAnsi="Arial" w:cs="Arial"/>
        </w:rPr>
      </w:pPr>
    </w:p>
    <w:p w14:paraId="3AEC88F8" w14:textId="77777777" w:rsidR="008200EF" w:rsidRDefault="008200EF">
      <w:pPr>
        <w:rPr>
          <w:rFonts w:ascii="Arial" w:hAnsi="Arial" w:cs="Arial"/>
        </w:rPr>
      </w:pPr>
    </w:p>
    <w:p w14:paraId="3AEC88F9" w14:textId="77777777" w:rsidR="008200EF" w:rsidRDefault="008200EF">
      <w:pPr>
        <w:rPr>
          <w:rFonts w:ascii="Arial" w:hAnsi="Arial" w:cs="Arial"/>
        </w:rPr>
      </w:pPr>
    </w:p>
    <w:p w14:paraId="3AEC88FA" w14:textId="77777777"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77777777" w:rsidR="004250CC" w:rsidRPr="001913A4" w:rsidRDefault="00CB0EC5" w:rsidP="00DF1DCA">
      <w:pPr>
        <w:jc w:val="center"/>
        <w:rPr>
          <w:rFonts w:ascii="Arial" w:hAnsi="Arial" w:cs="Arial"/>
          <w:b/>
          <w:color w:val="004295"/>
          <w:sz w:val="56"/>
        </w:rPr>
      </w:pPr>
      <w:r>
        <w:rPr>
          <w:rFonts w:ascii="Arial" w:hAnsi="Arial" w:cs="Arial"/>
          <w:b/>
          <w:color w:val="004295"/>
          <w:sz w:val="56"/>
        </w:rPr>
        <w:t>&amp; GUIDANCE PACK</w:t>
      </w:r>
    </w:p>
    <w:p w14:paraId="3AEC88FC" w14:textId="77777777" w:rsidR="00C35B88" w:rsidRDefault="00C35B88">
      <w:pPr>
        <w:rPr>
          <w:rFonts w:ascii="Arial" w:hAnsi="Arial" w:cs="Arial"/>
        </w:rPr>
      </w:pPr>
    </w:p>
    <w:p w14:paraId="3AEC88FD" w14:textId="77777777" w:rsidR="008200EF" w:rsidRDefault="008200EF">
      <w:pPr>
        <w:rPr>
          <w:rFonts w:ascii="Arial" w:hAnsi="Arial" w:cs="Arial"/>
        </w:rPr>
      </w:pPr>
      <w:bookmarkStart w:id="0" w:name="_GoBack"/>
      <w:bookmarkEnd w:id="0"/>
    </w:p>
    <w:p w14:paraId="3AEC88FE" w14:textId="77777777" w:rsidR="008200EF" w:rsidRDefault="008200EF">
      <w:pPr>
        <w:rPr>
          <w:rFonts w:ascii="Arial" w:hAnsi="Arial" w:cs="Arial"/>
        </w:rPr>
      </w:pPr>
    </w:p>
    <w:p w14:paraId="3AEC88FF" w14:textId="77777777" w:rsidR="008200EF" w:rsidRDefault="008200EF">
      <w:pPr>
        <w:rPr>
          <w:rFonts w:ascii="Arial" w:hAnsi="Arial" w:cs="Arial"/>
        </w:rPr>
      </w:pPr>
    </w:p>
    <w:p w14:paraId="3AEC8900" w14:textId="77777777" w:rsidR="005250B5" w:rsidRDefault="005250B5">
      <w:pPr>
        <w:rPr>
          <w:rFonts w:ascii="Arial" w:hAnsi="Arial" w:cs="Arial"/>
        </w:rPr>
      </w:pPr>
    </w:p>
    <w:p w14:paraId="3AEC8901" w14:textId="77777777" w:rsidR="005250B5" w:rsidRDefault="005250B5">
      <w:pPr>
        <w:rPr>
          <w:rFonts w:ascii="Arial" w:hAnsi="Arial" w:cs="Arial"/>
        </w:rPr>
      </w:pPr>
    </w:p>
    <w:p w14:paraId="3AEC8902" w14:textId="77777777" w:rsidR="005250B5" w:rsidRDefault="005250B5">
      <w:pPr>
        <w:rPr>
          <w:rFonts w:ascii="Arial" w:hAnsi="Arial" w:cs="Arial"/>
        </w:rPr>
      </w:pPr>
    </w:p>
    <w:p w14:paraId="3AEC8903" w14:textId="77777777" w:rsidR="005250B5" w:rsidRDefault="005250B5">
      <w:pPr>
        <w:rPr>
          <w:rFonts w:ascii="Arial" w:hAnsi="Arial" w:cs="Arial"/>
        </w:rPr>
      </w:pPr>
    </w:p>
    <w:p w14:paraId="3AEC8904" w14:textId="77777777" w:rsidR="005250B5" w:rsidRDefault="005250B5">
      <w:pPr>
        <w:rPr>
          <w:rFonts w:ascii="Arial" w:hAnsi="Arial" w:cs="Arial"/>
        </w:rPr>
      </w:pPr>
    </w:p>
    <w:p w14:paraId="3AEC8905" w14:textId="77777777" w:rsidR="005250B5" w:rsidRDefault="005250B5">
      <w:pPr>
        <w:rPr>
          <w:rFonts w:ascii="Arial" w:hAnsi="Arial" w:cs="Arial"/>
        </w:rPr>
      </w:pPr>
    </w:p>
    <w:p w14:paraId="3AEC8906" w14:textId="77777777" w:rsidR="008200EF" w:rsidRDefault="008200EF">
      <w:pPr>
        <w:rPr>
          <w:rFonts w:ascii="Arial" w:hAnsi="Arial" w:cs="Arial"/>
        </w:rPr>
      </w:pPr>
    </w:p>
    <w:p w14:paraId="3AEC8907" w14:textId="77777777" w:rsidR="008200EF" w:rsidRDefault="008200EF">
      <w:pPr>
        <w:rPr>
          <w:rFonts w:ascii="Arial" w:hAnsi="Arial" w:cs="Arial"/>
        </w:rPr>
      </w:pPr>
    </w:p>
    <w:p w14:paraId="3AEC8908" w14:textId="77777777" w:rsidR="008200EF" w:rsidRDefault="008200EF">
      <w:pPr>
        <w:rPr>
          <w:rFonts w:ascii="Arial" w:hAnsi="Arial" w:cs="Arial"/>
        </w:rPr>
      </w:pPr>
    </w:p>
    <w:p w14:paraId="3AEC8909" w14:textId="77777777" w:rsidR="008200EF" w:rsidRDefault="008200EF">
      <w:pPr>
        <w:rPr>
          <w:rFonts w:ascii="Arial" w:hAnsi="Arial" w:cs="Arial"/>
        </w:rPr>
      </w:pPr>
    </w:p>
    <w:p w14:paraId="3AEC890A" w14:textId="77777777" w:rsidR="008200EF" w:rsidRDefault="008200EF">
      <w:pPr>
        <w:rPr>
          <w:rFonts w:ascii="Arial" w:hAnsi="Arial" w:cs="Arial"/>
        </w:rPr>
      </w:pPr>
    </w:p>
    <w:p w14:paraId="3AEC890B" w14:textId="77777777" w:rsidR="005250B5" w:rsidRDefault="005250B5" w:rsidP="005250B5">
      <w:pPr>
        <w:pStyle w:val="Foote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3AEC898F">
            <wp:simplePos x="0" y="0"/>
            <wp:positionH relativeFrom="margin">
              <wp:align>right</wp:align>
            </wp:positionH>
            <wp:positionV relativeFrom="paragraph">
              <wp:posOffset>-1019175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3AEC8991">
            <wp:simplePos x="0" y="0"/>
            <wp:positionH relativeFrom="margin">
              <wp:posOffset>2228850</wp:posOffset>
            </wp:positionH>
            <wp:positionV relativeFrom="paragraph">
              <wp:posOffset>-990600</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AEC8993">
            <wp:simplePos x="0" y="0"/>
            <wp:positionH relativeFrom="margin">
              <wp:posOffset>-133350</wp:posOffset>
            </wp:positionH>
            <wp:positionV relativeFrom="paragraph">
              <wp:posOffset>-1000125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p w14:paraId="3AEC890C" w14:textId="77777777" w:rsidR="008200EF" w:rsidRDefault="008200EF">
      <w:pPr>
        <w:rPr>
          <w:rFonts w:ascii="Arial" w:hAnsi="Arial" w:cs="Arial"/>
        </w:rPr>
      </w:pPr>
    </w:p>
    <w:p w14:paraId="3AEC890D" w14:textId="77777777"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6"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7"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18"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lastRenderedPageBreak/>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w:t>
      </w:r>
      <w:r w:rsidRPr="00CB0EC5">
        <w:rPr>
          <w:rFonts w:ascii="Arial" w:hAnsi="Arial" w:cs="Arial"/>
        </w:rPr>
        <w:lastRenderedPageBreak/>
        <w:t xml:space="preserve">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3AEC8916" w14:textId="77777777" w:rsidR="008711CD" w:rsidRPr="005250B5" w:rsidRDefault="008711CD" w:rsidP="005250B5">
      <w:pPr>
        <w:rPr>
          <w:rFonts w:ascii="Arial" w:hAnsi="Arial" w:cs="Arial"/>
          <w:lang w:eastAsia="en-GB"/>
        </w:rPr>
      </w:pPr>
      <w:r w:rsidRPr="005250B5">
        <w:rPr>
          <w:rFonts w:ascii="Arial" w:hAnsi="Arial" w:cs="Arial"/>
          <w:lang w:eastAsia="en-GB"/>
        </w:rPr>
        <w:t>You can apply for any job in the SPS as long as you are a UK national or have dual nationality with one part being British. In addition, SPS posts are open to Commonwealth citizens and nationals of any member state of the European Economic Area (EEA). There are certain very limited exceptions to the general prohibition on the employment of nationals from other countries. </w:t>
      </w:r>
      <w:r w:rsidRPr="005250B5">
        <w:rPr>
          <w:rFonts w:ascii="Arial" w:hAnsi="Arial" w:cs="Arial"/>
          <w:b/>
          <w:bCs/>
          <w:color w:val="0070C0"/>
          <w:lang w:eastAsia="en-GB"/>
        </w:rPr>
        <w:t> </w:t>
      </w:r>
      <w:r w:rsidRPr="005250B5">
        <w:rPr>
          <w:rFonts w:ascii="Arial" w:hAnsi="Arial" w:cs="Arial"/>
          <w:lang w:eastAsia="en-GB"/>
        </w:rPr>
        <w:t xml:space="preserve">Further information about Civil Service nationality requirements is available on the </w:t>
      </w:r>
      <w:hyperlink r:id="rId22" w:history="1">
        <w:r w:rsidRPr="005250B5">
          <w:rPr>
            <w:rStyle w:val="Hyperlink"/>
            <w:rFonts w:ascii="Arial" w:eastAsia="Times New Roman" w:hAnsi="Arial" w:cs="Arial"/>
            <w:szCs w:val="20"/>
            <w:lang w:eastAsia="en-GB"/>
          </w:rPr>
          <w:t>Civil Service website</w:t>
        </w:r>
      </w:hyperlink>
      <w:r w:rsidRPr="005250B5">
        <w:rPr>
          <w:rFonts w:ascii="Arial" w:hAnsi="Arial" w:cs="Arial"/>
          <w:lang w:eastAsia="en-GB"/>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lastRenderedPageBreak/>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3"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3AEC893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Childcare Vouchers </w:t>
      </w:r>
    </w:p>
    <w:p w14:paraId="3AEC8938" w14:textId="77777777" w:rsidR="00BB7F49" w:rsidRPr="00CB0EC5" w:rsidRDefault="00BB7F49" w:rsidP="00BB7F49">
      <w:pPr>
        <w:rPr>
          <w:rFonts w:ascii="Arial" w:hAnsi="Arial" w:cs="Arial"/>
          <w:color w:val="000000"/>
        </w:rPr>
      </w:pPr>
      <w:r w:rsidRPr="00CB0EC5">
        <w:rPr>
          <w:rFonts w:ascii="Arial" w:hAnsi="Arial" w:cs="Arial"/>
          <w:color w:val="000000"/>
        </w:rPr>
        <w:t xml:space="preserve">The childcare voucher scheme can help working parents make savings as well as making it easier to budget for childcare. As a working parent, you may save in the region of £1,000 per annum.  </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F935FC" w:rsidP="00BB7F49">
      <w:pPr>
        <w:pStyle w:val="Heading2"/>
        <w:rPr>
          <w:rFonts w:ascii="Arial" w:hAnsi="Arial" w:cs="Arial"/>
          <w:b w:val="0"/>
          <w:sz w:val="24"/>
        </w:rPr>
      </w:pPr>
      <w:hyperlink r:id="rId24"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F935FC" w:rsidP="00BB7F49">
      <w:pPr>
        <w:pStyle w:val="Heading2"/>
        <w:rPr>
          <w:rFonts w:ascii="Arial" w:hAnsi="Arial" w:cs="Arial"/>
          <w:b w:val="0"/>
          <w:color w:val="004295"/>
          <w:sz w:val="24"/>
        </w:rPr>
      </w:pPr>
      <w:hyperlink r:id="rId25"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26"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lastRenderedPageBreak/>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and ensure your evidence relates to the area being assessed. You may wish to refer to the </w:t>
      </w:r>
      <w:hyperlink r:id="rId27"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lastRenderedPageBreak/>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28"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w:t>
      </w:r>
      <w:r w:rsidRPr="00CB0EC5">
        <w:rPr>
          <w:rFonts w:ascii="Arial" w:hAnsi="Arial" w:cs="Arial"/>
          <w:sz w:val="22"/>
          <w:szCs w:val="22"/>
        </w:rPr>
        <w:lastRenderedPageBreak/>
        <w:t xml:space="preserve">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with the Data Protection Act 2018 and the General Data Protection Regulation (GDPR). </w:t>
      </w:r>
      <w:r w:rsidRPr="00CB0EC5">
        <w:rPr>
          <w:rFonts w:ascii="Arial" w:hAnsi="Arial" w:cs="Arial"/>
        </w:rPr>
        <w:t xml:space="preserve">You can access our full privacy notice </w:t>
      </w:r>
      <w:hyperlink r:id="rId29" w:history="1">
        <w:r w:rsidRPr="00CB0EC5">
          <w:rPr>
            <w:rStyle w:val="Hyperlink"/>
            <w:rFonts w:ascii="Arial" w:hAnsi="Arial" w:cs="Arial"/>
          </w:rPr>
          <w:t>here</w:t>
        </w:r>
      </w:hyperlink>
      <w:r w:rsidRPr="00CB0EC5">
        <w:rPr>
          <w:rFonts w:ascii="Arial" w:hAnsi="Arial" w:cs="Arial"/>
        </w:rPr>
        <w:t xml:space="preserve">. </w:t>
      </w:r>
    </w:p>
    <w:sectPr w:rsidR="00C63A43" w:rsidRPr="00CB0EC5">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2322922"/>
      <w:docPartObj>
        <w:docPartGallery w:val="Page Numbers (Bottom of Page)"/>
        <w:docPartUnique/>
      </w:docPartObj>
    </w:sdtPr>
    <w:sdtEndPr>
      <w:rPr>
        <w:noProof/>
      </w:rPr>
    </w:sdtEndPr>
    <w:sdtContent>
      <w:p w14:paraId="3AEC8998" w14:textId="1DE40FA9" w:rsidR="005250B5" w:rsidRDefault="005250B5">
        <w:pPr>
          <w:pStyle w:val="Footer"/>
          <w:jc w:val="right"/>
        </w:pPr>
        <w:r>
          <w:fldChar w:fldCharType="begin"/>
        </w:r>
        <w:r>
          <w:instrText xml:space="preserve"> PAGE   \* MERGEFORMAT </w:instrText>
        </w:r>
        <w:r>
          <w:fldChar w:fldCharType="separate"/>
        </w:r>
        <w:r w:rsidR="00F935FC">
          <w:rPr>
            <w:noProof/>
          </w:rPr>
          <w:t>1</w:t>
        </w:r>
        <w:r>
          <w:rPr>
            <w:noProof/>
          </w:rPr>
          <w:fldChar w:fldCharType="end"/>
        </w:r>
      </w:p>
    </w:sdtContent>
  </w:sdt>
  <w:p w14:paraId="3AEC8999" w14:textId="182956AF" w:rsidR="005250B5" w:rsidRPr="005250B5" w:rsidRDefault="005250B5">
    <w:pPr>
      <w:pStyle w:val="Footer"/>
      <w:rPr>
        <w:rFonts w:ascii="Arial" w:hAnsi="Arial" w:cs="Arial"/>
        <w:sz w:val="18"/>
      </w:rPr>
    </w:pPr>
    <w:r w:rsidRPr="005250B5">
      <w:rPr>
        <w:rFonts w:ascii="Arial" w:hAnsi="Arial" w:cs="Arial"/>
        <w:sz w:val="18"/>
      </w:rPr>
      <w:t>V</w:t>
    </w:r>
    <w:r w:rsidR="00C557F3">
      <w:rPr>
        <w:rFonts w:ascii="Arial" w:hAnsi="Arial" w:cs="Arial"/>
        <w:sz w:val="18"/>
      </w:rPr>
      <w:t>3</w:t>
    </w:r>
    <w:r w:rsidRPr="005250B5">
      <w:rPr>
        <w:rFonts w:ascii="Arial" w:hAnsi="Arial" w:cs="Arial"/>
        <w:sz w:val="18"/>
      </w:rPr>
      <w:t xml:space="preserve"> – </w:t>
    </w:r>
    <w:r w:rsidR="00C557F3">
      <w:rPr>
        <w:rFonts w:ascii="Arial" w:hAnsi="Arial" w:cs="Arial"/>
        <w:sz w:val="18"/>
      </w:rPr>
      <w:t>November</w:t>
    </w:r>
    <w:r w:rsidRPr="005250B5">
      <w:rPr>
        <w:rFonts w:ascii="Arial" w:hAnsi="Arial" w:cs="Arial"/>
        <w:sz w:val="18"/>
      </w:rPr>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0"/>
  </w:num>
  <w:num w:numId="8">
    <w:abstractNumId w:val="4"/>
  </w:num>
  <w:num w:numId="9">
    <w:abstractNumId w:val="2"/>
  </w:num>
  <w:num w:numId="10">
    <w:abstractNumId w:val="18"/>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19"/>
  </w:num>
  <w:num w:numId="18">
    <w:abstractNumId w:val="13"/>
  </w:num>
  <w:num w:numId="19">
    <w:abstractNumId w:val="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155816"/>
    <w:rsid w:val="00182945"/>
    <w:rsid w:val="001913A4"/>
    <w:rsid w:val="001A3E51"/>
    <w:rsid w:val="00222E68"/>
    <w:rsid w:val="00340533"/>
    <w:rsid w:val="003534BD"/>
    <w:rsid w:val="00387249"/>
    <w:rsid w:val="003D25D6"/>
    <w:rsid w:val="004250CC"/>
    <w:rsid w:val="004410B6"/>
    <w:rsid w:val="004C1FC1"/>
    <w:rsid w:val="005250B5"/>
    <w:rsid w:val="00542AB2"/>
    <w:rsid w:val="005803FD"/>
    <w:rsid w:val="005F7AD8"/>
    <w:rsid w:val="0064295C"/>
    <w:rsid w:val="0067218F"/>
    <w:rsid w:val="006F7B82"/>
    <w:rsid w:val="007803AA"/>
    <w:rsid w:val="0079585D"/>
    <w:rsid w:val="007C75F4"/>
    <w:rsid w:val="008200EF"/>
    <w:rsid w:val="008244BF"/>
    <w:rsid w:val="008711CD"/>
    <w:rsid w:val="008F1AC8"/>
    <w:rsid w:val="0090213C"/>
    <w:rsid w:val="0093183E"/>
    <w:rsid w:val="009F6A26"/>
    <w:rsid w:val="00A03B2C"/>
    <w:rsid w:val="00AB17E1"/>
    <w:rsid w:val="00AE132D"/>
    <w:rsid w:val="00B20816"/>
    <w:rsid w:val="00BB7F49"/>
    <w:rsid w:val="00C33B99"/>
    <w:rsid w:val="00C35B88"/>
    <w:rsid w:val="00C557F3"/>
    <w:rsid w:val="00C63A43"/>
    <w:rsid w:val="00C65F38"/>
    <w:rsid w:val="00CA26A4"/>
    <w:rsid w:val="00CB0EC5"/>
    <w:rsid w:val="00D0198A"/>
    <w:rsid w:val="00DB3BDF"/>
    <w:rsid w:val="00DF1DCA"/>
    <w:rsid w:val="00EE0E92"/>
    <w:rsid w:val="00EE4850"/>
    <w:rsid w:val="00F769EA"/>
    <w:rsid w:val="00F935FC"/>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 TargetMode="External"/><Relationship Id="rId26" Type="http://schemas.openxmlformats.org/officeDocument/2006/relationships/hyperlink" Target="http://www.sps.gov.uk/Careers/WorkingfortheSPS/Behavioural-Competency-Framework.aspx"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sps.gov.uk/Careers/WorkingfortheSPS/Our-Vision-Mission-and-Values.aspx" TargetMode="External"/><Relationship Id="rId25" Type="http://schemas.openxmlformats.org/officeDocument/2006/relationships/hyperlink" Target="http://spsportal/sites/HR/MyPolicies/Cycle%20To%20Work%202015/Wiki%20Pages/Home.aspx" TargetMode="External"/><Relationship Id="rId2" Type="http://schemas.openxmlformats.org/officeDocument/2006/relationships/customXml" Target="../customXml/item2.xml"/><Relationship Id="rId16" Type="http://schemas.openxmlformats.org/officeDocument/2006/relationships/hyperlink" Target="http://www.sps.gov.uk/Careers/WorkingfortheSPS/Our-Vision-Mission-and-Values.aspx" TargetMode="External"/><Relationship Id="rId20" Type="http://schemas.openxmlformats.org/officeDocument/2006/relationships/image" Target="media/image6.jpeg"/><Relationship Id="rId29" Type="http://schemas.openxmlformats.org/officeDocument/2006/relationships/hyperlink" Target="http://www.sps.gov.uk/Careers/Privacy_Noti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psportal/sites/HR/MyPolicies/benefits/Admin%20area/Health.aspx?PageView=Shared"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civilservicepensionscheme.org.uk/" TargetMode="External"/><Relationship Id="rId28" Type="http://schemas.openxmlformats.org/officeDocument/2006/relationships/hyperlink" Target="https://civilservicecommission.independent.gov.uk/code/the-code/"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ity-rules" TargetMode="External"/><Relationship Id="rId27" Type="http://schemas.openxmlformats.org/officeDocument/2006/relationships/hyperlink" Target="http://www.sps.gov.uk/Careers/WorkingfortheSPS/Behavioural-Competency-Framework.asp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ge xmlns="785b3f7e-9e9c-4925-bd72-c89dbab68df3">Ready</Stage>
    <Status xmlns="785b3f7e-9e9c-4925-bd72-c89dbab68df3">Live</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33D7-2B50-4D8F-BF39-31B18C858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FD0F7-7A65-4CC2-AE6C-69CB240773C1}">
  <ds:schemaRefs>
    <ds:schemaRef ds:uri="785b3f7e-9e9c-4925-bd72-c89dbab68df3"/>
    <ds:schemaRef ds:uri="http://schemas.openxmlformats.org/package/2006/metadata/core-properties"/>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4.xml><?xml version="1.0" encoding="utf-8"?>
<ds:datastoreItem xmlns:ds="http://schemas.openxmlformats.org/officeDocument/2006/customXml" ds:itemID="{E365BB72-1057-4BF8-B3E7-33D35D6E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2589</Words>
  <Characters>14758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Guidance for Applicants - External V3</vt:lpstr>
    </vt:vector>
  </TitlesOfParts>
  <Company>Scottish Prison Service</Company>
  <LinksUpToDate>false</LinksUpToDate>
  <CharactersWithSpaces>17313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V3</dc:title>
  <dc:subject/>
  <dc:creator>Evans Hayley</dc:creator>
  <cp:keywords/>
  <dc:description/>
  <cp:lastModifiedBy>Wood Madeleine</cp:lastModifiedBy>
  <cp:revision>2</cp:revision>
  <dcterms:created xsi:type="dcterms:W3CDTF">2020-01-17T13:10:00Z</dcterms:created>
  <dcterms:modified xsi:type="dcterms:W3CDTF">2020-01-17T13:10:00Z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ies>
</file>