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72830"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lastRenderedPageBreak/>
        <w:t>Job Description</w:t>
      </w:r>
    </w:p>
    <w:tbl>
      <w:tblPr>
        <w:tblStyle w:val="TableGrid"/>
        <w:tblW w:w="0" w:type="auto"/>
        <w:tblLook w:val="04A0" w:firstRow="1" w:lastRow="0" w:firstColumn="1" w:lastColumn="0" w:noHBand="0" w:noVBand="1"/>
      </w:tblPr>
      <w:tblGrid>
        <w:gridCol w:w="664"/>
        <w:gridCol w:w="8352"/>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6535FD" w14:paraId="226D2CA6" w14:textId="77777777" w:rsidTr="00371077">
        <w:tc>
          <w:tcPr>
            <w:tcW w:w="9242" w:type="dxa"/>
            <w:gridSpan w:val="2"/>
          </w:tcPr>
          <w:p w14:paraId="2888C7FE" w14:textId="4104D861" w:rsidR="00FB5429" w:rsidRPr="006535FD" w:rsidRDefault="00D00228" w:rsidP="00D00228">
            <w:pPr>
              <w:spacing w:before="100" w:beforeAutospacing="1" w:after="100" w:afterAutospacing="1"/>
              <w:jc w:val="both"/>
              <w:rPr>
                <w:rFonts w:ascii="Arial" w:hAnsi="Arial" w:cs="Arial"/>
              </w:rPr>
            </w:pPr>
            <w:r w:rsidRPr="006535FD">
              <w:rPr>
                <w:rFonts w:ascii="Arial" w:hAnsi="Arial" w:cs="Arial"/>
              </w:rPr>
              <w:t>You will be responsible for the successful delivery of full quantity surveying services on a variety of different construction and maintenance projects and will play a key role in ensuring that value for money is achieved on all Estates projects and initiatives.</w:t>
            </w:r>
          </w:p>
        </w:tc>
      </w:tr>
      <w:tr w:rsidR="00FB5429" w:rsidRPr="006535FD" w14:paraId="02058642" w14:textId="77777777" w:rsidTr="00450364">
        <w:tc>
          <w:tcPr>
            <w:tcW w:w="9242" w:type="dxa"/>
            <w:gridSpan w:val="2"/>
            <w:shd w:val="clear" w:color="auto" w:fill="DAEEF3"/>
          </w:tcPr>
          <w:p w14:paraId="0257EC01" w14:textId="65C07FEF" w:rsidR="00FB5429" w:rsidRPr="006535FD" w:rsidRDefault="00FB5429">
            <w:pPr>
              <w:rPr>
                <w:rFonts w:ascii="Arial" w:hAnsi="Arial" w:cs="Arial"/>
                <w:b/>
              </w:rPr>
            </w:pPr>
            <w:r w:rsidRPr="006535FD">
              <w:rPr>
                <w:rFonts w:ascii="Arial" w:hAnsi="Arial" w:cs="Arial"/>
                <w:b/>
              </w:rPr>
              <w:t>Key Responsibilities</w:t>
            </w:r>
          </w:p>
        </w:tc>
      </w:tr>
      <w:tr w:rsidR="00FB5429" w:rsidRPr="006535FD" w14:paraId="7F3BBD8B" w14:textId="77777777" w:rsidTr="00FB5429">
        <w:tc>
          <w:tcPr>
            <w:tcW w:w="675" w:type="dxa"/>
          </w:tcPr>
          <w:p w14:paraId="60FF13DF" w14:textId="60C0D4E4" w:rsidR="00FB5429" w:rsidRPr="006535FD" w:rsidRDefault="00FB5429" w:rsidP="002D7A84">
            <w:pPr>
              <w:jc w:val="center"/>
              <w:rPr>
                <w:rFonts w:ascii="Arial" w:hAnsi="Arial" w:cs="Arial"/>
              </w:rPr>
            </w:pPr>
            <w:r w:rsidRPr="006535FD">
              <w:rPr>
                <w:rFonts w:ascii="Arial" w:hAnsi="Arial" w:cs="Arial"/>
              </w:rPr>
              <w:t>1</w:t>
            </w:r>
          </w:p>
        </w:tc>
        <w:tc>
          <w:tcPr>
            <w:tcW w:w="8567" w:type="dxa"/>
          </w:tcPr>
          <w:p w14:paraId="34AA2AE1" w14:textId="054ACA4C" w:rsidR="00FB5429" w:rsidRPr="006535FD" w:rsidRDefault="00D00228" w:rsidP="00C43531">
            <w:pPr>
              <w:suppressAutoHyphens/>
              <w:jc w:val="both"/>
              <w:rPr>
                <w:rFonts w:ascii="Arial" w:hAnsi="Arial" w:cs="Arial"/>
                <w:color w:val="1F497D" w:themeColor="text2"/>
              </w:rPr>
            </w:pPr>
            <w:r w:rsidRPr="006535FD">
              <w:rPr>
                <w:rFonts w:ascii="Arial" w:hAnsi="Arial" w:cs="Arial"/>
              </w:rPr>
              <w:t>Assisting the Senior Quantity Surveyor and Head of Commercial Management in the delivery of an efficient and effective quantity surveying service across the SPS.</w:t>
            </w:r>
          </w:p>
        </w:tc>
      </w:tr>
      <w:tr w:rsidR="00FB5429" w:rsidRPr="006535FD" w14:paraId="340E836C" w14:textId="77777777" w:rsidTr="00FB5429">
        <w:tc>
          <w:tcPr>
            <w:tcW w:w="675" w:type="dxa"/>
          </w:tcPr>
          <w:p w14:paraId="3F82AAE7" w14:textId="60B41794" w:rsidR="00FB5429" w:rsidRPr="006535FD" w:rsidRDefault="00FB5429" w:rsidP="002D7A84">
            <w:pPr>
              <w:jc w:val="center"/>
              <w:rPr>
                <w:rFonts w:ascii="Arial" w:hAnsi="Arial" w:cs="Arial"/>
              </w:rPr>
            </w:pPr>
            <w:r w:rsidRPr="006535FD">
              <w:rPr>
                <w:rFonts w:ascii="Arial" w:hAnsi="Arial" w:cs="Arial"/>
              </w:rPr>
              <w:t>2</w:t>
            </w:r>
          </w:p>
        </w:tc>
        <w:tc>
          <w:tcPr>
            <w:tcW w:w="8567" w:type="dxa"/>
          </w:tcPr>
          <w:p w14:paraId="12E34659" w14:textId="47E4D9B0" w:rsidR="00FB5429" w:rsidRPr="006535FD" w:rsidRDefault="00D00228" w:rsidP="00C43531">
            <w:pPr>
              <w:suppressAutoHyphens/>
              <w:jc w:val="both"/>
              <w:rPr>
                <w:rFonts w:ascii="Arial" w:hAnsi="Arial" w:cs="Arial"/>
                <w:b/>
                <w:color w:val="1F497D" w:themeColor="text2"/>
              </w:rPr>
            </w:pPr>
            <w:r w:rsidRPr="006535FD">
              <w:rPr>
                <w:rFonts w:ascii="Arial" w:hAnsi="Arial" w:cs="Arial"/>
              </w:rPr>
              <w:t>Providing cost advice and estimates to support the preparation of feasibility studies, option appraisals and business cases for prospective projects and other Estates initiatives.</w:t>
            </w:r>
          </w:p>
        </w:tc>
      </w:tr>
      <w:tr w:rsidR="00FB5429" w:rsidRPr="006535FD" w14:paraId="02596625" w14:textId="77777777" w:rsidTr="00FB5429">
        <w:tc>
          <w:tcPr>
            <w:tcW w:w="675" w:type="dxa"/>
          </w:tcPr>
          <w:p w14:paraId="1AE0DA13" w14:textId="77F9600E" w:rsidR="00FB5429" w:rsidRPr="006535FD" w:rsidRDefault="00FB5429" w:rsidP="002D7A84">
            <w:pPr>
              <w:jc w:val="center"/>
              <w:rPr>
                <w:rFonts w:ascii="Arial" w:hAnsi="Arial" w:cs="Arial"/>
              </w:rPr>
            </w:pPr>
            <w:r w:rsidRPr="006535FD">
              <w:rPr>
                <w:rFonts w:ascii="Arial" w:hAnsi="Arial" w:cs="Arial"/>
              </w:rPr>
              <w:t>3</w:t>
            </w:r>
          </w:p>
        </w:tc>
        <w:tc>
          <w:tcPr>
            <w:tcW w:w="8567" w:type="dxa"/>
          </w:tcPr>
          <w:p w14:paraId="3F1ACDE3" w14:textId="6345290F" w:rsidR="00FB5429" w:rsidRPr="006535FD" w:rsidRDefault="00D00228" w:rsidP="00C43531">
            <w:pPr>
              <w:suppressAutoHyphens/>
              <w:jc w:val="both"/>
              <w:rPr>
                <w:rFonts w:ascii="Arial" w:hAnsi="Arial" w:cs="Arial"/>
                <w:b/>
                <w:color w:val="1F497D" w:themeColor="text2"/>
              </w:rPr>
            </w:pPr>
            <w:r w:rsidRPr="006535FD">
              <w:rPr>
                <w:rFonts w:ascii="Arial" w:hAnsi="Arial" w:cs="Arial"/>
              </w:rPr>
              <w:t>Delivering pre and post contract quantity surveying tasks on allocated projects, including preparing project budget estimates and cost plans; cash flow forecasting; advising on and preparing tender documentation; analysing and reporting on tenders received; cost control and cost reporting during site operations; preparing interim valuations; pricing and agreeing variations; advising on disputes; preparing and agreeing Final Accounts.</w:t>
            </w:r>
          </w:p>
        </w:tc>
      </w:tr>
      <w:tr w:rsidR="00FB5429" w:rsidRPr="006535FD" w14:paraId="08BBCC21" w14:textId="77777777" w:rsidTr="00FB5429">
        <w:tc>
          <w:tcPr>
            <w:tcW w:w="675" w:type="dxa"/>
          </w:tcPr>
          <w:p w14:paraId="5870FF46" w14:textId="34E6EA61" w:rsidR="00FB5429" w:rsidRPr="006535FD" w:rsidRDefault="00FB5429" w:rsidP="002D7A84">
            <w:pPr>
              <w:jc w:val="center"/>
              <w:rPr>
                <w:rFonts w:ascii="Arial" w:hAnsi="Arial" w:cs="Arial"/>
              </w:rPr>
            </w:pPr>
            <w:r w:rsidRPr="006535FD">
              <w:rPr>
                <w:rFonts w:ascii="Arial" w:hAnsi="Arial" w:cs="Arial"/>
              </w:rPr>
              <w:t>4</w:t>
            </w:r>
          </w:p>
        </w:tc>
        <w:tc>
          <w:tcPr>
            <w:tcW w:w="8567" w:type="dxa"/>
          </w:tcPr>
          <w:p w14:paraId="01FE02BD" w14:textId="4B0E2D2D" w:rsidR="00FB5429" w:rsidRPr="006535FD" w:rsidRDefault="00D00228" w:rsidP="00C43531">
            <w:pPr>
              <w:suppressAutoHyphens/>
              <w:jc w:val="both"/>
              <w:rPr>
                <w:rFonts w:ascii="Arial" w:hAnsi="Arial" w:cs="Arial"/>
                <w:b/>
                <w:color w:val="1F497D" w:themeColor="text2"/>
              </w:rPr>
            </w:pPr>
            <w:r w:rsidRPr="006535FD">
              <w:rPr>
                <w:rFonts w:ascii="Arial" w:hAnsi="Arial" w:cs="Arial"/>
              </w:rPr>
              <w:t>Providing quantity surveying services and commercial assistance to local maintenance teams, to assist them in the delivery of planned maintenance programmes/projects and capital minor works projects.</w:t>
            </w:r>
          </w:p>
        </w:tc>
      </w:tr>
      <w:tr w:rsidR="00FB5429" w:rsidRPr="006535FD" w14:paraId="40DC5BF6" w14:textId="77777777" w:rsidTr="00FB5429">
        <w:tc>
          <w:tcPr>
            <w:tcW w:w="675" w:type="dxa"/>
          </w:tcPr>
          <w:p w14:paraId="43F0910D" w14:textId="19BA574B" w:rsidR="00FB5429" w:rsidRPr="006535FD" w:rsidRDefault="00FB5429" w:rsidP="00FB5429">
            <w:pPr>
              <w:jc w:val="center"/>
              <w:rPr>
                <w:rFonts w:ascii="Arial" w:hAnsi="Arial" w:cs="Arial"/>
              </w:rPr>
            </w:pPr>
            <w:r w:rsidRPr="006535FD">
              <w:rPr>
                <w:rFonts w:ascii="Arial" w:hAnsi="Arial" w:cs="Arial"/>
              </w:rPr>
              <w:t>5</w:t>
            </w:r>
          </w:p>
        </w:tc>
        <w:tc>
          <w:tcPr>
            <w:tcW w:w="8567" w:type="dxa"/>
          </w:tcPr>
          <w:p w14:paraId="7EF96674" w14:textId="0CEDBD69" w:rsidR="00FB5429" w:rsidRPr="006535FD" w:rsidRDefault="00D00228" w:rsidP="00C43531">
            <w:pPr>
              <w:suppressAutoHyphens/>
              <w:jc w:val="both"/>
              <w:rPr>
                <w:rFonts w:ascii="Arial" w:hAnsi="Arial" w:cs="Arial"/>
                <w:b/>
                <w:color w:val="1F497D" w:themeColor="text2"/>
              </w:rPr>
            </w:pPr>
            <w:r w:rsidRPr="006535FD">
              <w:rPr>
                <w:rFonts w:ascii="Arial" w:hAnsi="Arial" w:cs="Arial"/>
              </w:rPr>
              <w:t>Providing quantity surveying services and commercial assistance to facilitate the procurement and administration of local and National Maintenance Contracts.</w:t>
            </w:r>
          </w:p>
        </w:tc>
      </w:tr>
      <w:tr w:rsidR="00FB5429" w:rsidRPr="006535FD" w14:paraId="7B00C30E" w14:textId="77777777" w:rsidTr="00FB5429">
        <w:tc>
          <w:tcPr>
            <w:tcW w:w="675" w:type="dxa"/>
          </w:tcPr>
          <w:p w14:paraId="6EBC0B33" w14:textId="6747F89A" w:rsidR="00FB5429" w:rsidRPr="006535FD" w:rsidRDefault="00FB5429" w:rsidP="00FB5429">
            <w:pPr>
              <w:jc w:val="center"/>
              <w:rPr>
                <w:rFonts w:ascii="Arial" w:hAnsi="Arial" w:cs="Arial"/>
              </w:rPr>
            </w:pPr>
            <w:r w:rsidRPr="006535FD">
              <w:rPr>
                <w:rFonts w:ascii="Arial" w:hAnsi="Arial" w:cs="Arial"/>
              </w:rPr>
              <w:t>6</w:t>
            </w:r>
          </w:p>
        </w:tc>
        <w:tc>
          <w:tcPr>
            <w:tcW w:w="8567" w:type="dxa"/>
          </w:tcPr>
          <w:p w14:paraId="3F0697F7" w14:textId="64EB6FC2" w:rsidR="00FB5429" w:rsidRPr="006535FD" w:rsidRDefault="00D00228" w:rsidP="00C43531">
            <w:pPr>
              <w:suppressAutoHyphens/>
              <w:jc w:val="both"/>
              <w:rPr>
                <w:rFonts w:ascii="Arial" w:hAnsi="Arial" w:cs="Arial"/>
                <w:b/>
                <w:color w:val="1F497D" w:themeColor="text2"/>
              </w:rPr>
            </w:pPr>
            <w:r w:rsidRPr="006535FD">
              <w:rPr>
                <w:rFonts w:ascii="Arial" w:hAnsi="Arial" w:cs="Arial"/>
              </w:rPr>
              <w:t>Line managing, training and developing Assistant/Graduate quantity surveying staff.</w:t>
            </w:r>
          </w:p>
        </w:tc>
      </w:tr>
    </w:tbl>
    <w:p w14:paraId="3FE383FC" w14:textId="77777777" w:rsidR="00FB5429" w:rsidRPr="006535FD" w:rsidRDefault="00FB5429">
      <w:pPr>
        <w:rPr>
          <w:rFonts w:ascii="Arial" w:hAnsi="Arial" w:cs="Arial"/>
          <w:b/>
          <w:color w:val="1F497D" w:themeColor="text2"/>
        </w:rPr>
      </w:pPr>
    </w:p>
    <w:p w14:paraId="70D46299" w14:textId="46CA3288" w:rsidR="005B7DE7" w:rsidRPr="006535FD" w:rsidRDefault="00FB5429">
      <w:pPr>
        <w:rPr>
          <w:rFonts w:ascii="Arial" w:hAnsi="Arial" w:cs="Arial"/>
          <w:b/>
          <w:color w:val="004295"/>
        </w:rPr>
      </w:pPr>
      <w:r w:rsidRPr="006535FD">
        <w:rPr>
          <w:rFonts w:ascii="Arial" w:hAnsi="Arial" w:cs="Arial"/>
          <w:b/>
          <w:color w:val="004295"/>
        </w:rPr>
        <w:t>Person Specification</w:t>
      </w:r>
      <w:r w:rsidR="002D1B46" w:rsidRPr="006535FD">
        <w:rPr>
          <w:rFonts w:ascii="Arial" w:hAnsi="Arial" w:cs="Arial"/>
          <w:b/>
          <w:color w:val="004295"/>
        </w:rPr>
        <w:t xml:space="preserve"> &amp; Assessment Information</w:t>
      </w:r>
    </w:p>
    <w:p w14:paraId="7BD0AA07" w14:textId="6C541B32" w:rsidR="0092361D" w:rsidRPr="006535FD" w:rsidRDefault="0092361D" w:rsidP="0092361D">
      <w:pPr>
        <w:rPr>
          <w:rFonts w:ascii="Arial" w:hAnsi="Arial" w:cs="Arial"/>
        </w:rPr>
      </w:pPr>
      <w:r w:rsidRPr="006535FD">
        <w:rPr>
          <w:rFonts w:ascii="Arial" w:hAnsi="Arial" w:cs="Arial"/>
        </w:rPr>
        <w:lastRenderedPageBreak/>
        <w:t xml:space="preserve">Our selection approach is based upon the principle of merit which means that we will look to appointment the person who best meets the requirements of the role as outlined in the </w:t>
      </w:r>
      <w:r w:rsidR="0074092E" w:rsidRPr="006535FD">
        <w:rPr>
          <w:rFonts w:ascii="Arial" w:hAnsi="Arial" w:cs="Arial"/>
        </w:rPr>
        <w:t>p</w:t>
      </w:r>
      <w:r w:rsidRPr="006535FD">
        <w:rPr>
          <w:rFonts w:ascii="Arial" w:hAnsi="Arial" w:cs="Arial"/>
        </w:rPr>
        <w:t xml:space="preserve">erson </w:t>
      </w:r>
      <w:r w:rsidR="0074092E" w:rsidRPr="006535FD">
        <w:rPr>
          <w:rFonts w:ascii="Arial" w:hAnsi="Arial" w:cs="Arial"/>
        </w:rPr>
        <w:t>s</w:t>
      </w:r>
      <w:r w:rsidRPr="006535FD">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6535FD" w14:paraId="29569A4E" w14:textId="77777777" w:rsidTr="00450364">
        <w:tc>
          <w:tcPr>
            <w:tcW w:w="4361" w:type="dxa"/>
            <w:shd w:val="clear" w:color="auto" w:fill="DAEEF3"/>
          </w:tcPr>
          <w:p w14:paraId="1ED78D55" w14:textId="11BF1C6C" w:rsidR="005B7DE7" w:rsidRPr="006535FD" w:rsidRDefault="00AC6F8A" w:rsidP="00AC6F8A">
            <w:pPr>
              <w:spacing w:before="120" w:after="120" w:line="240" w:lineRule="auto"/>
              <w:rPr>
                <w:rFonts w:ascii="Arial" w:eastAsia="Cambria" w:hAnsi="Arial" w:cs="Arial"/>
                <w:b/>
              </w:rPr>
            </w:pPr>
            <w:r w:rsidRPr="006535FD">
              <w:rPr>
                <w:rFonts w:ascii="Arial" w:eastAsia="Cambria" w:hAnsi="Arial" w:cs="Arial"/>
                <w:b/>
              </w:rPr>
              <w:t>Criteria</w:t>
            </w:r>
            <w:r w:rsidR="006F2667" w:rsidRPr="006535FD">
              <w:rPr>
                <w:rFonts w:ascii="Arial" w:eastAsia="Cambria" w:hAnsi="Arial" w:cs="Arial"/>
                <w:b/>
              </w:rPr>
              <w:t xml:space="preserve"> </w:t>
            </w:r>
          </w:p>
        </w:tc>
        <w:tc>
          <w:tcPr>
            <w:tcW w:w="2410" w:type="dxa"/>
            <w:shd w:val="clear" w:color="auto" w:fill="DAEEF3"/>
          </w:tcPr>
          <w:p w14:paraId="48A20A78" w14:textId="536E6C52" w:rsidR="005B7DE7" w:rsidRPr="006535FD" w:rsidRDefault="005B7DE7" w:rsidP="00AC6F8A">
            <w:pPr>
              <w:spacing w:before="120" w:after="120" w:line="240" w:lineRule="auto"/>
              <w:rPr>
                <w:rFonts w:ascii="Arial" w:eastAsia="Cambria" w:hAnsi="Arial" w:cs="Arial"/>
                <w:b/>
              </w:rPr>
            </w:pPr>
            <w:r w:rsidRPr="006535FD">
              <w:rPr>
                <w:rFonts w:ascii="Arial" w:eastAsia="Cambria" w:hAnsi="Arial" w:cs="Arial"/>
                <w:b/>
              </w:rPr>
              <w:t>Essential/Desirable</w:t>
            </w:r>
            <w:r w:rsidR="00AC6F8A" w:rsidRPr="006535FD">
              <w:rPr>
                <w:rFonts w:ascii="Arial" w:eastAsia="Cambria" w:hAnsi="Arial" w:cs="Arial"/>
                <w:b/>
              </w:rPr>
              <w:t>?</w:t>
            </w:r>
          </w:p>
        </w:tc>
        <w:tc>
          <w:tcPr>
            <w:tcW w:w="2268" w:type="dxa"/>
            <w:shd w:val="clear" w:color="auto" w:fill="DAEEF3"/>
          </w:tcPr>
          <w:p w14:paraId="0B78836D" w14:textId="2ABEF0C8" w:rsidR="005B7DE7" w:rsidRPr="006535FD" w:rsidRDefault="00AC6F8A" w:rsidP="00AC6F8A">
            <w:pPr>
              <w:spacing w:before="120" w:after="120" w:line="240" w:lineRule="auto"/>
              <w:rPr>
                <w:rFonts w:ascii="Arial" w:eastAsia="Cambria" w:hAnsi="Arial" w:cs="Arial"/>
                <w:b/>
              </w:rPr>
            </w:pPr>
            <w:r w:rsidRPr="006535FD">
              <w:rPr>
                <w:rFonts w:ascii="Arial" w:eastAsia="Cambria" w:hAnsi="Arial" w:cs="Arial"/>
                <w:b/>
              </w:rPr>
              <w:t>When assessed?</w:t>
            </w:r>
          </w:p>
        </w:tc>
      </w:tr>
      <w:tr w:rsidR="00D757C8" w:rsidRPr="006535FD" w14:paraId="61056936" w14:textId="77777777" w:rsidTr="00AC6F8A">
        <w:trPr>
          <w:trHeight w:val="339"/>
        </w:trPr>
        <w:tc>
          <w:tcPr>
            <w:tcW w:w="9039" w:type="dxa"/>
            <w:gridSpan w:val="3"/>
            <w:shd w:val="clear" w:color="auto" w:fill="F2F2F2" w:themeFill="background1" w:themeFillShade="F2"/>
          </w:tcPr>
          <w:p w14:paraId="7A6A7487" w14:textId="77777777" w:rsidR="00D757C8" w:rsidRPr="006535FD" w:rsidRDefault="00D757C8" w:rsidP="00AC6F8A">
            <w:pPr>
              <w:spacing w:before="120" w:after="120" w:line="240" w:lineRule="auto"/>
              <w:rPr>
                <w:rFonts w:ascii="Arial" w:eastAsia="Cambria" w:hAnsi="Arial" w:cs="Arial"/>
                <w:b/>
              </w:rPr>
            </w:pPr>
            <w:r w:rsidRPr="006535FD">
              <w:rPr>
                <w:rFonts w:ascii="Arial" w:eastAsia="Cambria" w:hAnsi="Arial" w:cs="Arial"/>
                <w:b/>
              </w:rPr>
              <w:t>Qualifications</w:t>
            </w:r>
          </w:p>
        </w:tc>
      </w:tr>
      <w:tr w:rsidR="005B7DE7" w:rsidRPr="006535FD" w14:paraId="5FF94E35" w14:textId="77777777" w:rsidTr="00450364">
        <w:trPr>
          <w:trHeight w:val="836"/>
        </w:trPr>
        <w:tc>
          <w:tcPr>
            <w:tcW w:w="4361" w:type="dxa"/>
            <w:shd w:val="clear" w:color="auto" w:fill="DAEEF3"/>
          </w:tcPr>
          <w:p w14:paraId="27A2145C" w14:textId="416BC90E" w:rsidR="005B7DE7" w:rsidRPr="006535FD" w:rsidRDefault="00D00228" w:rsidP="00D00228">
            <w:pPr>
              <w:pStyle w:val="NormalWeb"/>
              <w:spacing w:after="0"/>
              <w:rPr>
                <w:rFonts w:ascii="Arial" w:hAnsi="Arial" w:cs="Arial"/>
                <w:sz w:val="22"/>
                <w:szCs w:val="22"/>
              </w:rPr>
            </w:pPr>
            <w:r w:rsidRPr="006535FD">
              <w:rPr>
                <w:rFonts w:ascii="Arial" w:hAnsi="Arial" w:cs="Arial"/>
                <w:sz w:val="22"/>
                <w:szCs w:val="22"/>
              </w:rPr>
              <w:t>Qualified to Degree level, or above (or equivalent), in Quantity Surveying.</w:t>
            </w:r>
          </w:p>
        </w:tc>
        <w:tc>
          <w:tcPr>
            <w:tcW w:w="2410" w:type="dxa"/>
            <w:shd w:val="clear" w:color="auto" w:fill="auto"/>
          </w:tcPr>
          <w:p w14:paraId="0FF3DBCD" w14:textId="72F135C9" w:rsidR="005B7DE7" w:rsidRPr="006535FD" w:rsidRDefault="00D00228" w:rsidP="005B7DE7">
            <w:pPr>
              <w:spacing w:before="120" w:after="120" w:line="240" w:lineRule="auto"/>
              <w:rPr>
                <w:rFonts w:ascii="Arial" w:eastAsia="Cambria" w:hAnsi="Arial" w:cs="Arial"/>
                <w:b/>
              </w:rPr>
            </w:pPr>
            <w:r w:rsidRPr="006535FD">
              <w:rPr>
                <w:rFonts w:ascii="Arial" w:eastAsia="Cambria" w:hAnsi="Arial" w:cs="Arial"/>
                <w:b/>
              </w:rPr>
              <w:t>Essential</w:t>
            </w:r>
          </w:p>
        </w:tc>
        <w:tc>
          <w:tcPr>
            <w:tcW w:w="2268" w:type="dxa"/>
            <w:shd w:val="clear" w:color="auto" w:fill="auto"/>
          </w:tcPr>
          <w:p w14:paraId="1943FACD" w14:textId="3D244174" w:rsidR="005B7DE7" w:rsidRPr="006535FD" w:rsidRDefault="00A42726" w:rsidP="00E826BA">
            <w:pPr>
              <w:spacing w:before="120" w:after="120" w:line="240" w:lineRule="auto"/>
              <w:rPr>
                <w:rFonts w:ascii="Arial" w:eastAsia="Cambria" w:hAnsi="Arial" w:cs="Arial"/>
              </w:rPr>
            </w:pPr>
            <w:r w:rsidRPr="006535FD">
              <w:rPr>
                <w:rFonts w:ascii="Arial" w:eastAsia="Cambria" w:hAnsi="Arial" w:cs="Arial"/>
              </w:rPr>
              <w:t>Application</w:t>
            </w:r>
          </w:p>
        </w:tc>
      </w:tr>
      <w:tr w:rsidR="005B7DE7" w:rsidRPr="006535FD" w14:paraId="49FE4D73" w14:textId="77777777" w:rsidTr="00450364">
        <w:trPr>
          <w:trHeight w:val="975"/>
        </w:trPr>
        <w:tc>
          <w:tcPr>
            <w:tcW w:w="4361" w:type="dxa"/>
            <w:shd w:val="clear" w:color="auto" w:fill="DAEEF3"/>
          </w:tcPr>
          <w:p w14:paraId="7A3A28E2" w14:textId="45D9B56D" w:rsidR="005B7DE7" w:rsidRPr="006535FD" w:rsidRDefault="00D00228" w:rsidP="00D00228">
            <w:pPr>
              <w:rPr>
                <w:rFonts w:ascii="Arial" w:hAnsi="Arial" w:cs="Arial"/>
              </w:rPr>
            </w:pPr>
            <w:r w:rsidRPr="006535FD">
              <w:rPr>
                <w:rFonts w:ascii="Arial" w:hAnsi="Arial" w:cs="Arial"/>
              </w:rPr>
              <w:t xml:space="preserve">Membership of the RICS or actively working towards full membership status. </w:t>
            </w:r>
          </w:p>
        </w:tc>
        <w:tc>
          <w:tcPr>
            <w:tcW w:w="2410" w:type="dxa"/>
            <w:shd w:val="clear" w:color="auto" w:fill="auto"/>
          </w:tcPr>
          <w:p w14:paraId="243F59F1" w14:textId="0DF38F7B" w:rsidR="005B7DE7" w:rsidRPr="006535FD" w:rsidRDefault="00D00228" w:rsidP="005B7DE7">
            <w:pPr>
              <w:spacing w:before="120" w:after="120" w:line="240" w:lineRule="auto"/>
              <w:rPr>
                <w:rFonts w:ascii="Arial" w:eastAsia="Cambria" w:hAnsi="Arial" w:cs="Arial"/>
                <w:b/>
              </w:rPr>
            </w:pPr>
            <w:r w:rsidRPr="006535FD">
              <w:rPr>
                <w:rFonts w:ascii="Arial" w:eastAsia="Cambria" w:hAnsi="Arial" w:cs="Arial"/>
                <w:b/>
              </w:rPr>
              <w:t>Desirable</w:t>
            </w:r>
          </w:p>
        </w:tc>
        <w:tc>
          <w:tcPr>
            <w:tcW w:w="2268" w:type="dxa"/>
            <w:shd w:val="clear" w:color="auto" w:fill="auto"/>
          </w:tcPr>
          <w:p w14:paraId="60F8F5E5" w14:textId="72A95E16" w:rsidR="005B7DE7" w:rsidRPr="006535FD" w:rsidRDefault="00A42726" w:rsidP="005B7DE7">
            <w:pPr>
              <w:spacing w:before="120" w:after="120" w:line="240" w:lineRule="auto"/>
              <w:rPr>
                <w:rFonts w:ascii="Arial" w:eastAsia="Cambria" w:hAnsi="Arial" w:cs="Arial"/>
              </w:rPr>
            </w:pPr>
            <w:r w:rsidRPr="006535FD">
              <w:rPr>
                <w:rFonts w:ascii="Arial" w:eastAsia="Cambria" w:hAnsi="Arial" w:cs="Arial"/>
              </w:rPr>
              <w:t>Application</w:t>
            </w:r>
          </w:p>
        </w:tc>
      </w:tr>
      <w:tr w:rsidR="00D757C8" w:rsidRPr="006535FD" w14:paraId="358B8264" w14:textId="77777777" w:rsidTr="00AC6F8A">
        <w:trPr>
          <w:trHeight w:val="429"/>
        </w:trPr>
        <w:tc>
          <w:tcPr>
            <w:tcW w:w="9039" w:type="dxa"/>
            <w:gridSpan w:val="3"/>
            <w:shd w:val="clear" w:color="auto" w:fill="F2F2F2" w:themeFill="background1" w:themeFillShade="F2"/>
          </w:tcPr>
          <w:p w14:paraId="3BEE06E6" w14:textId="77777777" w:rsidR="00D757C8" w:rsidRPr="006535FD" w:rsidRDefault="00D757C8" w:rsidP="00AC6F8A">
            <w:pPr>
              <w:spacing w:before="120" w:after="120" w:line="240" w:lineRule="auto"/>
              <w:rPr>
                <w:rFonts w:ascii="Arial" w:eastAsia="Cambria" w:hAnsi="Arial" w:cs="Arial"/>
                <w:b/>
              </w:rPr>
            </w:pPr>
            <w:r w:rsidRPr="006535FD">
              <w:rPr>
                <w:rFonts w:ascii="Arial" w:eastAsia="Cambria" w:hAnsi="Arial" w:cs="Arial"/>
                <w:b/>
              </w:rPr>
              <w:lastRenderedPageBreak/>
              <w:t>Experience</w:t>
            </w:r>
          </w:p>
        </w:tc>
      </w:tr>
      <w:tr w:rsidR="005B7DE7" w:rsidRPr="006535FD" w14:paraId="1579EE15" w14:textId="77777777" w:rsidTr="00450364">
        <w:trPr>
          <w:trHeight w:val="846"/>
        </w:trPr>
        <w:tc>
          <w:tcPr>
            <w:tcW w:w="4361" w:type="dxa"/>
            <w:shd w:val="clear" w:color="auto" w:fill="DAEEF3"/>
          </w:tcPr>
          <w:p w14:paraId="23977193" w14:textId="77777777" w:rsidR="00E826BA" w:rsidRPr="006535FD" w:rsidRDefault="00E826BA" w:rsidP="00E826BA">
            <w:pPr>
              <w:pStyle w:val="NormalWeb"/>
              <w:spacing w:after="0"/>
              <w:rPr>
                <w:rFonts w:ascii="Arial" w:hAnsi="Arial" w:cs="Arial"/>
                <w:b/>
                <w:sz w:val="22"/>
                <w:szCs w:val="22"/>
              </w:rPr>
            </w:pPr>
            <w:r w:rsidRPr="006535FD">
              <w:rPr>
                <w:rFonts w:ascii="Arial" w:hAnsi="Arial" w:cs="Arial"/>
                <w:b/>
                <w:sz w:val="22"/>
                <w:szCs w:val="22"/>
              </w:rPr>
              <w:t>Delivering Services</w:t>
            </w:r>
          </w:p>
          <w:p w14:paraId="3194DDE7" w14:textId="3D8C06D4" w:rsidR="00E826BA" w:rsidRPr="006535FD" w:rsidRDefault="00E826BA" w:rsidP="00E826BA">
            <w:pPr>
              <w:pStyle w:val="NormalWeb"/>
              <w:spacing w:after="0"/>
              <w:rPr>
                <w:rFonts w:ascii="Arial" w:hAnsi="Arial" w:cs="Arial"/>
                <w:sz w:val="22"/>
                <w:szCs w:val="22"/>
              </w:rPr>
            </w:pPr>
            <w:r w:rsidRPr="006535FD">
              <w:rPr>
                <w:rFonts w:ascii="Arial" w:hAnsi="Arial" w:cs="Arial"/>
                <w:sz w:val="22"/>
                <w:szCs w:val="22"/>
              </w:rPr>
              <w:t>Experience of delivering quantity surveying services on a variety of complex projects and programmes, within a multi-site/multi-buildings environment.</w:t>
            </w:r>
          </w:p>
        </w:tc>
        <w:tc>
          <w:tcPr>
            <w:tcW w:w="2410" w:type="dxa"/>
          </w:tcPr>
          <w:p w14:paraId="3711A2B6" w14:textId="0D029C52" w:rsidR="005B7DE7" w:rsidRPr="006535FD" w:rsidRDefault="00D00228" w:rsidP="005B7DE7">
            <w:pPr>
              <w:spacing w:before="120" w:after="120" w:line="240" w:lineRule="auto"/>
              <w:rPr>
                <w:rFonts w:ascii="Arial" w:eastAsia="Cambria" w:hAnsi="Arial" w:cs="Arial"/>
                <w:b/>
              </w:rPr>
            </w:pPr>
            <w:r w:rsidRPr="006535FD">
              <w:rPr>
                <w:rFonts w:ascii="Arial" w:eastAsia="Cambria" w:hAnsi="Arial" w:cs="Arial"/>
                <w:b/>
              </w:rPr>
              <w:t>Essential</w:t>
            </w:r>
          </w:p>
        </w:tc>
        <w:tc>
          <w:tcPr>
            <w:tcW w:w="2268" w:type="dxa"/>
          </w:tcPr>
          <w:p w14:paraId="7694BD3D" w14:textId="7E5DBD0A" w:rsidR="00E826BA" w:rsidRPr="006535FD" w:rsidRDefault="00A42726" w:rsidP="005B7DE7">
            <w:pPr>
              <w:spacing w:before="120" w:after="120" w:line="240" w:lineRule="auto"/>
              <w:rPr>
                <w:rFonts w:ascii="Arial" w:eastAsia="Cambria" w:hAnsi="Arial" w:cs="Arial"/>
              </w:rPr>
            </w:pPr>
            <w:r w:rsidRPr="006535FD">
              <w:rPr>
                <w:rFonts w:ascii="Arial" w:eastAsia="Cambria" w:hAnsi="Arial" w:cs="Arial"/>
              </w:rPr>
              <w:t>Application</w:t>
            </w:r>
          </w:p>
          <w:p w14:paraId="6D2A3306" w14:textId="1A48CF87" w:rsidR="00116B66" w:rsidRPr="006535FD" w:rsidRDefault="00116B66" w:rsidP="005B7DE7">
            <w:pPr>
              <w:spacing w:before="120" w:after="120" w:line="240" w:lineRule="auto"/>
              <w:rPr>
                <w:rFonts w:ascii="Arial" w:eastAsia="Cambria" w:hAnsi="Arial" w:cs="Arial"/>
              </w:rPr>
            </w:pPr>
            <w:r w:rsidRPr="006535FD">
              <w:rPr>
                <w:rFonts w:ascii="Arial" w:eastAsia="Cambria" w:hAnsi="Arial" w:cs="Arial"/>
              </w:rPr>
              <w:t>Written Exercise</w:t>
            </w:r>
          </w:p>
          <w:p w14:paraId="0C86410B" w14:textId="5AE1BF5D" w:rsidR="00A42726" w:rsidRPr="006535FD" w:rsidRDefault="00116B66" w:rsidP="00116B66">
            <w:pPr>
              <w:spacing w:before="120" w:after="120" w:line="240" w:lineRule="auto"/>
              <w:rPr>
                <w:rFonts w:ascii="Arial" w:eastAsia="Cambria" w:hAnsi="Arial" w:cs="Arial"/>
              </w:rPr>
            </w:pPr>
            <w:r w:rsidRPr="006535FD">
              <w:rPr>
                <w:rFonts w:ascii="Arial" w:eastAsia="Cambria" w:hAnsi="Arial" w:cs="Arial"/>
              </w:rPr>
              <w:t>Interview</w:t>
            </w:r>
          </w:p>
        </w:tc>
      </w:tr>
      <w:tr w:rsidR="00141899" w:rsidRPr="006535FD" w14:paraId="2F4F538B" w14:textId="77777777" w:rsidTr="00450364">
        <w:trPr>
          <w:trHeight w:val="832"/>
        </w:trPr>
        <w:tc>
          <w:tcPr>
            <w:tcW w:w="4361" w:type="dxa"/>
            <w:shd w:val="clear" w:color="auto" w:fill="DAEEF3"/>
          </w:tcPr>
          <w:p w14:paraId="36E25874" w14:textId="77777777" w:rsidR="006535FD" w:rsidRDefault="00E826BA" w:rsidP="00E826BA">
            <w:pPr>
              <w:rPr>
                <w:rFonts w:ascii="Arial" w:hAnsi="Arial" w:cs="Arial"/>
                <w:b/>
              </w:rPr>
            </w:pPr>
            <w:r w:rsidRPr="006535FD">
              <w:rPr>
                <w:rFonts w:ascii="Arial" w:hAnsi="Arial" w:cs="Arial"/>
                <w:b/>
              </w:rPr>
              <w:t>Leading and Supporting</w:t>
            </w:r>
          </w:p>
          <w:p w14:paraId="50146011" w14:textId="7DA17A6B" w:rsidR="00141899" w:rsidRPr="006535FD" w:rsidRDefault="00E826BA" w:rsidP="00E826BA">
            <w:pPr>
              <w:rPr>
                <w:rFonts w:ascii="Arial" w:hAnsi="Arial" w:cs="Arial"/>
                <w:b/>
              </w:rPr>
            </w:pPr>
            <w:r w:rsidRPr="006535FD">
              <w:rPr>
                <w:rFonts w:ascii="Arial" w:hAnsi="Arial" w:cs="Arial"/>
              </w:rPr>
              <w:br/>
              <w:t xml:space="preserve">Experience of providing leadership, support and direction to others and teams, with the ability to influence and empower others to deliver strategic outcomes. </w:t>
            </w:r>
          </w:p>
        </w:tc>
        <w:tc>
          <w:tcPr>
            <w:tcW w:w="2410" w:type="dxa"/>
          </w:tcPr>
          <w:p w14:paraId="38B65C45" w14:textId="552D1537" w:rsidR="00141899" w:rsidRPr="006535FD" w:rsidRDefault="00D00228" w:rsidP="005B7DE7">
            <w:pPr>
              <w:spacing w:before="120" w:after="120" w:line="240" w:lineRule="auto"/>
              <w:rPr>
                <w:rFonts w:ascii="Arial" w:eastAsia="Cambria" w:hAnsi="Arial" w:cs="Arial"/>
                <w:b/>
              </w:rPr>
            </w:pPr>
            <w:r w:rsidRPr="006535FD">
              <w:rPr>
                <w:rFonts w:ascii="Arial" w:eastAsia="Cambria" w:hAnsi="Arial" w:cs="Arial"/>
                <w:b/>
              </w:rPr>
              <w:t>Essential</w:t>
            </w:r>
          </w:p>
        </w:tc>
        <w:tc>
          <w:tcPr>
            <w:tcW w:w="2268" w:type="dxa"/>
          </w:tcPr>
          <w:p w14:paraId="49BB2D1E" w14:textId="3F0DEFB8" w:rsidR="00141899" w:rsidRPr="006535FD" w:rsidRDefault="00A42726" w:rsidP="005B7DE7">
            <w:pPr>
              <w:spacing w:before="120" w:after="120" w:line="240" w:lineRule="auto"/>
              <w:rPr>
                <w:rFonts w:ascii="Arial" w:eastAsia="Cambria" w:hAnsi="Arial" w:cs="Arial"/>
              </w:rPr>
            </w:pPr>
            <w:r w:rsidRPr="006535FD">
              <w:rPr>
                <w:rFonts w:ascii="Arial" w:eastAsia="Cambria" w:hAnsi="Arial" w:cs="Arial"/>
              </w:rPr>
              <w:t>Application</w:t>
            </w:r>
          </w:p>
          <w:p w14:paraId="46FE92B7" w14:textId="0AB27345" w:rsidR="00A42726" w:rsidRPr="006535FD" w:rsidRDefault="00A42726" w:rsidP="005B7DE7">
            <w:pPr>
              <w:spacing w:before="120" w:after="120" w:line="240" w:lineRule="auto"/>
              <w:rPr>
                <w:rFonts w:ascii="Arial" w:eastAsia="Cambria" w:hAnsi="Arial" w:cs="Arial"/>
              </w:rPr>
            </w:pPr>
            <w:r w:rsidRPr="006535FD">
              <w:rPr>
                <w:rFonts w:ascii="Arial" w:eastAsia="Cambria" w:hAnsi="Arial" w:cs="Arial"/>
              </w:rPr>
              <w:t>Interview</w:t>
            </w:r>
          </w:p>
        </w:tc>
      </w:tr>
      <w:tr w:rsidR="00D757C8" w:rsidRPr="006535FD" w14:paraId="40071320" w14:textId="77777777" w:rsidTr="00AC6F8A">
        <w:trPr>
          <w:trHeight w:val="425"/>
        </w:trPr>
        <w:tc>
          <w:tcPr>
            <w:tcW w:w="9039" w:type="dxa"/>
            <w:gridSpan w:val="3"/>
            <w:shd w:val="clear" w:color="auto" w:fill="F2F2F2" w:themeFill="background1" w:themeFillShade="F2"/>
          </w:tcPr>
          <w:p w14:paraId="01AF601E" w14:textId="77777777" w:rsidR="00D757C8" w:rsidRPr="006535FD" w:rsidRDefault="00D757C8" w:rsidP="009B738A">
            <w:pPr>
              <w:spacing w:before="120" w:after="120" w:line="240" w:lineRule="auto"/>
              <w:rPr>
                <w:rFonts w:ascii="Arial" w:eastAsia="Cambria" w:hAnsi="Arial" w:cs="Arial"/>
              </w:rPr>
            </w:pPr>
            <w:r w:rsidRPr="006535FD">
              <w:rPr>
                <w:rFonts w:ascii="Arial" w:eastAsia="Cambria" w:hAnsi="Arial" w:cs="Arial"/>
                <w:b/>
              </w:rPr>
              <w:t>Knowledge &amp; Skills</w:t>
            </w:r>
          </w:p>
        </w:tc>
      </w:tr>
      <w:tr w:rsidR="005B7DE7" w:rsidRPr="006535FD" w14:paraId="7B294331" w14:textId="77777777" w:rsidTr="00450364">
        <w:trPr>
          <w:trHeight w:val="836"/>
        </w:trPr>
        <w:tc>
          <w:tcPr>
            <w:tcW w:w="4361" w:type="dxa"/>
            <w:shd w:val="clear" w:color="auto" w:fill="DAEEF3"/>
          </w:tcPr>
          <w:p w14:paraId="02E87B96" w14:textId="77777777" w:rsidR="00E826BA" w:rsidRPr="006535FD" w:rsidRDefault="00E826BA" w:rsidP="00E826BA">
            <w:pPr>
              <w:pStyle w:val="NormalWeb"/>
              <w:spacing w:after="0"/>
              <w:rPr>
                <w:rFonts w:ascii="Arial" w:hAnsi="Arial" w:cs="Arial"/>
                <w:b/>
                <w:sz w:val="22"/>
                <w:szCs w:val="22"/>
              </w:rPr>
            </w:pPr>
            <w:r w:rsidRPr="006535FD">
              <w:rPr>
                <w:rFonts w:ascii="Arial" w:hAnsi="Arial" w:cs="Arial"/>
                <w:b/>
                <w:sz w:val="22"/>
                <w:szCs w:val="22"/>
              </w:rPr>
              <w:t>Problem Solving and Decision Making</w:t>
            </w:r>
          </w:p>
          <w:p w14:paraId="38531429" w14:textId="66F2F027" w:rsidR="005B7DE7" w:rsidRPr="006535FD" w:rsidRDefault="00E826BA" w:rsidP="00E826BA">
            <w:pPr>
              <w:pStyle w:val="NormalWeb"/>
              <w:spacing w:after="0"/>
              <w:rPr>
                <w:rFonts w:ascii="Arial" w:hAnsi="Arial" w:cs="Arial"/>
                <w:sz w:val="22"/>
                <w:szCs w:val="22"/>
              </w:rPr>
            </w:pPr>
            <w:r w:rsidRPr="006535FD">
              <w:rPr>
                <w:rFonts w:ascii="Arial" w:hAnsi="Arial" w:cs="Arial"/>
                <w:sz w:val="22"/>
                <w:szCs w:val="22"/>
              </w:rPr>
              <w:t xml:space="preserve">Excellent analytical and decision making skills with an ability to recognise problems and reach sound and balanced decisions and implement solutions. </w:t>
            </w:r>
          </w:p>
        </w:tc>
        <w:tc>
          <w:tcPr>
            <w:tcW w:w="2410" w:type="dxa"/>
          </w:tcPr>
          <w:p w14:paraId="663931CC" w14:textId="36F441AC" w:rsidR="005B7DE7" w:rsidRPr="006535FD" w:rsidRDefault="00E826BA" w:rsidP="005B7DE7">
            <w:pPr>
              <w:spacing w:before="120" w:after="120" w:line="240" w:lineRule="auto"/>
              <w:rPr>
                <w:rFonts w:ascii="Arial" w:eastAsia="Cambria" w:hAnsi="Arial" w:cs="Arial"/>
              </w:rPr>
            </w:pPr>
            <w:r w:rsidRPr="006535FD">
              <w:rPr>
                <w:rFonts w:ascii="Arial" w:eastAsia="Cambria" w:hAnsi="Arial" w:cs="Arial"/>
                <w:b/>
              </w:rPr>
              <w:t>Essential</w:t>
            </w:r>
          </w:p>
        </w:tc>
        <w:tc>
          <w:tcPr>
            <w:tcW w:w="2268" w:type="dxa"/>
          </w:tcPr>
          <w:p w14:paraId="3B385532" w14:textId="7A6FC913" w:rsidR="00E826BA" w:rsidRPr="006535FD" w:rsidRDefault="00A42726" w:rsidP="00E826BA">
            <w:pPr>
              <w:spacing w:before="120" w:after="120" w:line="240" w:lineRule="auto"/>
              <w:rPr>
                <w:rFonts w:ascii="Arial" w:eastAsia="Cambria" w:hAnsi="Arial" w:cs="Arial"/>
              </w:rPr>
            </w:pPr>
            <w:r w:rsidRPr="006535FD">
              <w:rPr>
                <w:rFonts w:ascii="Arial" w:eastAsia="Cambria" w:hAnsi="Arial" w:cs="Arial"/>
              </w:rPr>
              <w:t>Interview</w:t>
            </w:r>
          </w:p>
        </w:tc>
      </w:tr>
      <w:tr w:rsidR="005B7DE7" w:rsidRPr="006535FD" w14:paraId="0E437D4B" w14:textId="77777777" w:rsidTr="00450364">
        <w:trPr>
          <w:trHeight w:val="834"/>
        </w:trPr>
        <w:tc>
          <w:tcPr>
            <w:tcW w:w="4361" w:type="dxa"/>
            <w:shd w:val="clear" w:color="auto" w:fill="DAEEF3"/>
          </w:tcPr>
          <w:p w14:paraId="7FDF6C72" w14:textId="77777777" w:rsidR="00E826BA" w:rsidRPr="006535FD" w:rsidRDefault="00E826BA" w:rsidP="00E826BA">
            <w:pPr>
              <w:pStyle w:val="NormalWeb"/>
              <w:spacing w:after="0"/>
              <w:rPr>
                <w:rFonts w:ascii="Arial" w:hAnsi="Arial" w:cs="Arial"/>
                <w:b/>
                <w:sz w:val="22"/>
                <w:szCs w:val="22"/>
              </w:rPr>
            </w:pPr>
            <w:r w:rsidRPr="006535FD">
              <w:rPr>
                <w:rFonts w:ascii="Arial" w:hAnsi="Arial" w:cs="Arial"/>
                <w:b/>
                <w:sz w:val="22"/>
                <w:szCs w:val="22"/>
              </w:rPr>
              <w:t>Planning, Implementation and Control</w:t>
            </w:r>
          </w:p>
          <w:p w14:paraId="3AE77C03" w14:textId="69E466A4" w:rsidR="005B7DE7" w:rsidRPr="006535FD" w:rsidRDefault="00E826BA" w:rsidP="00E826BA">
            <w:pPr>
              <w:pStyle w:val="NormalWeb"/>
              <w:spacing w:after="0"/>
              <w:rPr>
                <w:rFonts w:ascii="Arial" w:hAnsi="Arial" w:cs="Arial"/>
                <w:sz w:val="22"/>
                <w:szCs w:val="22"/>
              </w:rPr>
            </w:pPr>
            <w:r w:rsidRPr="006535FD">
              <w:rPr>
                <w:rFonts w:ascii="Arial" w:hAnsi="Arial" w:cs="Arial"/>
                <w:sz w:val="22"/>
                <w:szCs w:val="22"/>
              </w:rPr>
              <w:t xml:space="preserve">Evidence of your excellent organisational skills, demonstrating your ability to prioritise, forward plan, manage competing demands, and work under pressure to ensure outputs are delivered within organisational timescales. </w:t>
            </w:r>
          </w:p>
        </w:tc>
        <w:tc>
          <w:tcPr>
            <w:tcW w:w="2410" w:type="dxa"/>
          </w:tcPr>
          <w:p w14:paraId="5D8D5D59" w14:textId="53883E5F" w:rsidR="005B7DE7" w:rsidRPr="006535FD" w:rsidRDefault="00E826BA" w:rsidP="005B7DE7">
            <w:pPr>
              <w:spacing w:before="120" w:after="120" w:line="240" w:lineRule="auto"/>
              <w:rPr>
                <w:rFonts w:ascii="Arial" w:eastAsia="Cambria" w:hAnsi="Arial" w:cs="Arial"/>
              </w:rPr>
            </w:pPr>
            <w:r w:rsidRPr="006535FD">
              <w:rPr>
                <w:rFonts w:ascii="Arial" w:eastAsia="Cambria" w:hAnsi="Arial" w:cs="Arial"/>
                <w:b/>
              </w:rPr>
              <w:t>Essential</w:t>
            </w:r>
          </w:p>
        </w:tc>
        <w:tc>
          <w:tcPr>
            <w:tcW w:w="2268" w:type="dxa"/>
          </w:tcPr>
          <w:p w14:paraId="13430C81" w14:textId="776CECFD" w:rsidR="00450569" w:rsidRPr="006535FD" w:rsidRDefault="00A42726" w:rsidP="00141899">
            <w:pPr>
              <w:spacing w:before="120" w:after="120" w:line="240" w:lineRule="auto"/>
              <w:rPr>
                <w:rFonts w:ascii="Arial" w:eastAsia="Cambria" w:hAnsi="Arial" w:cs="Arial"/>
              </w:rPr>
            </w:pPr>
            <w:r w:rsidRPr="006535FD">
              <w:rPr>
                <w:rFonts w:ascii="Arial" w:eastAsia="Cambria" w:hAnsi="Arial" w:cs="Arial"/>
              </w:rPr>
              <w:t>Interview</w:t>
            </w:r>
          </w:p>
        </w:tc>
      </w:tr>
      <w:tr w:rsidR="005B7DE7" w:rsidRPr="006535FD" w14:paraId="0696C565" w14:textId="77777777" w:rsidTr="00450364">
        <w:trPr>
          <w:trHeight w:val="846"/>
        </w:trPr>
        <w:tc>
          <w:tcPr>
            <w:tcW w:w="4361" w:type="dxa"/>
            <w:shd w:val="clear" w:color="auto" w:fill="DAEEF3"/>
          </w:tcPr>
          <w:p w14:paraId="780144FB" w14:textId="77777777" w:rsidR="00E826BA" w:rsidRPr="006535FD" w:rsidRDefault="00E826BA" w:rsidP="00E826BA">
            <w:pPr>
              <w:pStyle w:val="NormalWeb"/>
              <w:spacing w:after="0"/>
              <w:rPr>
                <w:rFonts w:ascii="Arial" w:hAnsi="Arial" w:cs="Arial"/>
                <w:b/>
                <w:sz w:val="22"/>
                <w:szCs w:val="22"/>
              </w:rPr>
            </w:pPr>
            <w:r w:rsidRPr="006535FD">
              <w:rPr>
                <w:rFonts w:ascii="Arial" w:hAnsi="Arial" w:cs="Arial"/>
                <w:b/>
                <w:sz w:val="22"/>
                <w:szCs w:val="22"/>
              </w:rPr>
              <w:t>Building and Maintaining Relationships</w:t>
            </w:r>
          </w:p>
          <w:p w14:paraId="4B534DC6" w14:textId="1A6E5026" w:rsidR="005B7DE7" w:rsidRPr="006535FD" w:rsidRDefault="00E826BA" w:rsidP="00E826BA">
            <w:pPr>
              <w:pStyle w:val="NormalWeb"/>
              <w:spacing w:after="0"/>
              <w:rPr>
                <w:rFonts w:ascii="Arial" w:hAnsi="Arial" w:cs="Arial"/>
                <w:sz w:val="22"/>
                <w:szCs w:val="22"/>
              </w:rPr>
            </w:pPr>
            <w:r w:rsidRPr="006535FD">
              <w:rPr>
                <w:rFonts w:ascii="Arial" w:hAnsi="Arial" w:cs="Arial"/>
                <w:sz w:val="22"/>
                <w:szCs w:val="22"/>
              </w:rPr>
              <w:lastRenderedPageBreak/>
              <w:t>Accomplished people management skills with the ability to build and maintain effective, working relationships with a wide range of internal and external stakeholders.</w:t>
            </w:r>
          </w:p>
        </w:tc>
        <w:tc>
          <w:tcPr>
            <w:tcW w:w="2410" w:type="dxa"/>
          </w:tcPr>
          <w:p w14:paraId="55DB7CD2" w14:textId="2CCDA904" w:rsidR="005B7DE7" w:rsidRPr="006535FD" w:rsidRDefault="005B7DE7" w:rsidP="00141899">
            <w:pPr>
              <w:spacing w:before="120" w:after="120" w:line="240" w:lineRule="auto"/>
              <w:rPr>
                <w:rFonts w:ascii="Arial" w:eastAsia="Cambria" w:hAnsi="Arial" w:cs="Arial"/>
              </w:rPr>
            </w:pPr>
            <w:r w:rsidRPr="006535FD">
              <w:rPr>
                <w:rFonts w:ascii="Arial" w:eastAsia="Cambria" w:hAnsi="Arial" w:cs="Arial"/>
              </w:rPr>
              <w:lastRenderedPageBreak/>
              <w:t xml:space="preserve"> </w:t>
            </w:r>
            <w:r w:rsidR="00E826BA" w:rsidRPr="006535FD">
              <w:rPr>
                <w:rFonts w:ascii="Arial" w:eastAsia="Cambria" w:hAnsi="Arial" w:cs="Arial"/>
                <w:b/>
              </w:rPr>
              <w:t>Essential</w:t>
            </w:r>
          </w:p>
        </w:tc>
        <w:tc>
          <w:tcPr>
            <w:tcW w:w="2268" w:type="dxa"/>
          </w:tcPr>
          <w:p w14:paraId="60506099" w14:textId="7430781E" w:rsidR="005B7DE7" w:rsidRPr="006535FD" w:rsidRDefault="00A42726" w:rsidP="005B7DE7">
            <w:pPr>
              <w:spacing w:before="120" w:after="120" w:line="240" w:lineRule="auto"/>
              <w:rPr>
                <w:rFonts w:ascii="Arial" w:eastAsia="Cambria" w:hAnsi="Arial" w:cs="Arial"/>
              </w:rPr>
            </w:pPr>
            <w:r w:rsidRPr="006535FD">
              <w:rPr>
                <w:rFonts w:ascii="Arial" w:eastAsia="Cambria" w:hAnsi="Arial" w:cs="Arial"/>
              </w:rPr>
              <w:t>Interview</w:t>
            </w:r>
          </w:p>
        </w:tc>
      </w:tr>
      <w:tr w:rsidR="005B7DE7" w:rsidRPr="006535FD" w14:paraId="70F8CE90" w14:textId="77777777" w:rsidTr="00450364">
        <w:trPr>
          <w:trHeight w:val="844"/>
        </w:trPr>
        <w:tc>
          <w:tcPr>
            <w:tcW w:w="4361" w:type="dxa"/>
            <w:shd w:val="clear" w:color="auto" w:fill="DAEEF3"/>
          </w:tcPr>
          <w:p w14:paraId="7B85CE61" w14:textId="2D18E77A" w:rsidR="00E826BA" w:rsidRPr="006535FD" w:rsidRDefault="00E826BA" w:rsidP="00E826BA">
            <w:pPr>
              <w:rPr>
                <w:rFonts w:ascii="Arial" w:hAnsi="Arial" w:cs="Arial"/>
                <w:b/>
              </w:rPr>
            </w:pPr>
            <w:r w:rsidRPr="006535FD">
              <w:rPr>
                <w:rFonts w:ascii="Arial" w:hAnsi="Arial" w:cs="Arial"/>
                <w:b/>
              </w:rPr>
              <w:t>Communication Skills</w:t>
            </w:r>
          </w:p>
          <w:p w14:paraId="0F5230F0" w14:textId="3AD9617C" w:rsidR="005B7DE7" w:rsidRPr="006535FD" w:rsidRDefault="00E826BA" w:rsidP="00E826BA">
            <w:pPr>
              <w:rPr>
                <w:rFonts w:ascii="Arial" w:hAnsi="Arial" w:cs="Arial"/>
              </w:rPr>
            </w:pPr>
            <w:r w:rsidRPr="006535FD">
              <w:rPr>
                <w:rFonts w:ascii="Arial" w:hAnsi="Arial" w:cs="Arial"/>
                <w:lang w:val="en"/>
              </w:rPr>
              <w:t>Excellent communication skills, with the ability to convey information both verbally and in writing, ensuring it is presented in a manner which is accessible and understandable to a variety of audiences and readership.</w:t>
            </w:r>
          </w:p>
        </w:tc>
        <w:tc>
          <w:tcPr>
            <w:tcW w:w="2410" w:type="dxa"/>
          </w:tcPr>
          <w:p w14:paraId="5F2C31D1" w14:textId="68D9C482" w:rsidR="005B7DE7" w:rsidRPr="006535FD" w:rsidRDefault="00E826BA" w:rsidP="005B7DE7">
            <w:pPr>
              <w:spacing w:before="120" w:after="120" w:line="240" w:lineRule="auto"/>
              <w:rPr>
                <w:rFonts w:ascii="Arial" w:eastAsia="Cambria" w:hAnsi="Arial" w:cs="Arial"/>
              </w:rPr>
            </w:pPr>
            <w:r w:rsidRPr="006535FD">
              <w:rPr>
                <w:rFonts w:ascii="Arial" w:eastAsia="Cambria" w:hAnsi="Arial" w:cs="Arial"/>
                <w:b/>
              </w:rPr>
              <w:t>Essential</w:t>
            </w:r>
          </w:p>
        </w:tc>
        <w:tc>
          <w:tcPr>
            <w:tcW w:w="2268" w:type="dxa"/>
          </w:tcPr>
          <w:p w14:paraId="7F0032B8" w14:textId="77777777" w:rsidR="00116B66" w:rsidRPr="006535FD" w:rsidRDefault="00116B66" w:rsidP="00130289">
            <w:pPr>
              <w:spacing w:before="120" w:after="120" w:line="240" w:lineRule="auto"/>
              <w:rPr>
                <w:rFonts w:ascii="Arial" w:eastAsia="Cambria" w:hAnsi="Arial" w:cs="Arial"/>
              </w:rPr>
            </w:pPr>
            <w:r w:rsidRPr="006535FD">
              <w:rPr>
                <w:rFonts w:ascii="Arial" w:eastAsia="Cambria" w:hAnsi="Arial" w:cs="Arial"/>
              </w:rPr>
              <w:t>Written Exercise</w:t>
            </w:r>
          </w:p>
          <w:p w14:paraId="3D7FF578" w14:textId="6ABD6608" w:rsidR="005B7DE7" w:rsidRPr="006535FD" w:rsidRDefault="00A42726" w:rsidP="00130289">
            <w:pPr>
              <w:spacing w:before="120" w:after="120" w:line="240" w:lineRule="auto"/>
              <w:rPr>
                <w:rFonts w:ascii="Arial" w:eastAsia="Cambria" w:hAnsi="Arial" w:cs="Arial"/>
              </w:rPr>
            </w:pPr>
            <w:r w:rsidRPr="006535FD">
              <w:rPr>
                <w:rFonts w:ascii="Arial" w:eastAsia="Cambria" w:hAnsi="Arial" w:cs="Arial"/>
              </w:rPr>
              <w:t>Interview</w:t>
            </w:r>
          </w:p>
        </w:tc>
      </w:tr>
    </w:tbl>
    <w:p w14:paraId="79345CBD" w14:textId="4135F784" w:rsidR="0074092E" w:rsidRDefault="0074092E">
      <w:pPr>
        <w:rPr>
          <w:rFonts w:ascii="Arial" w:hAnsi="Arial" w:cs="Arial"/>
        </w:rPr>
      </w:pPr>
    </w:p>
    <w:p w14:paraId="4E654736" w14:textId="1E69CEAB" w:rsidR="00E826BA" w:rsidRDefault="00E826BA">
      <w:pPr>
        <w:rPr>
          <w:rFonts w:ascii="Arial" w:hAnsi="Arial" w:cs="Arial"/>
        </w:rPr>
      </w:pPr>
    </w:p>
    <w:p w14:paraId="5C2A26C0" w14:textId="77777777" w:rsidR="00E826BA" w:rsidRDefault="00E826BA">
      <w:pPr>
        <w:rPr>
          <w:rFonts w:ascii="Arial" w:hAnsi="Arial" w:cs="Arial"/>
          <w:b/>
          <w:color w:val="004295"/>
          <w:sz w:val="28"/>
        </w:rPr>
      </w:pP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577BD10C" w:rsidR="00450364" w:rsidRPr="00AC6F8A" w:rsidRDefault="00840E83" w:rsidP="00AC6F8A">
            <w:pPr>
              <w:rPr>
                <w:rFonts w:ascii="Arial" w:hAnsi="Arial" w:cs="Arial"/>
              </w:rPr>
            </w:pPr>
            <w:sdt>
              <w:sdtPr>
                <w:rPr>
                  <w:rFonts w:ascii="Arial" w:hAnsi="Arial" w:cs="Arial"/>
                  <w:szCs w:val="28"/>
                </w:rPr>
                <w:id w:val="749390706"/>
                <w:placeholder>
                  <w:docPart w:val="3504C0E4071245179219B0A2207D3398"/>
                </w:placeholder>
                <w:date w:fullDate="2021-01-29T00:00:00Z">
                  <w:dateFormat w:val="dd MMMM yyyy"/>
                  <w:lid w:val="en-GB"/>
                  <w:storeMappedDataAs w:val="dateTime"/>
                  <w:calendar w:val="gregorian"/>
                </w:date>
              </w:sdtPr>
              <w:sdtEndPr/>
              <w:sdtContent>
                <w:r w:rsidR="00E826BA">
                  <w:rPr>
                    <w:rFonts w:ascii="Arial" w:hAnsi="Arial" w:cs="Arial"/>
                    <w:szCs w:val="28"/>
                  </w:rPr>
                  <w:t>29 January 2021</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24676F32" w:rsidR="00450364" w:rsidRPr="00AC6F8A" w:rsidRDefault="00E826BA" w:rsidP="00AC6F8A">
            <w:pPr>
              <w:rPr>
                <w:rFonts w:ascii="Arial" w:hAnsi="Arial" w:cs="Arial"/>
              </w:rPr>
            </w:pPr>
            <w:r>
              <w:rPr>
                <w:rFonts w:ascii="Arial" w:hAnsi="Arial" w:cs="Arial"/>
              </w:rPr>
              <w:t>12noon</w:t>
            </w:r>
          </w:p>
        </w:tc>
      </w:tr>
      <w:tr w:rsidR="006535FD" w:rsidRPr="00AC6F8A" w14:paraId="5D08B03B" w14:textId="77777777" w:rsidTr="00141988">
        <w:trPr>
          <w:trHeight w:val="580"/>
        </w:trPr>
        <w:tc>
          <w:tcPr>
            <w:tcW w:w="2093" w:type="dxa"/>
            <w:shd w:val="clear" w:color="auto" w:fill="DAEEF3"/>
            <w:vAlign w:val="center"/>
          </w:tcPr>
          <w:p w14:paraId="682FA6C3" w14:textId="2553A788" w:rsidR="006535FD" w:rsidRPr="00AC6F8A" w:rsidRDefault="006535FD" w:rsidP="00AC6F8A">
            <w:pPr>
              <w:spacing w:before="100" w:beforeAutospacing="1"/>
              <w:rPr>
                <w:rFonts w:ascii="Arial" w:eastAsia="Times New Roman" w:hAnsi="Arial" w:cs="Arial"/>
                <w:b/>
                <w:lang w:eastAsia="en-GB"/>
              </w:rPr>
            </w:pPr>
            <w:r>
              <w:rPr>
                <w:rFonts w:ascii="Arial" w:eastAsia="Times New Roman" w:hAnsi="Arial" w:cs="Arial"/>
                <w:b/>
                <w:lang w:eastAsia="en-GB"/>
              </w:rPr>
              <w:t>Initial Review of Applications</w:t>
            </w:r>
          </w:p>
        </w:tc>
        <w:tc>
          <w:tcPr>
            <w:tcW w:w="6946" w:type="dxa"/>
            <w:gridSpan w:val="3"/>
            <w:vAlign w:val="center"/>
          </w:tcPr>
          <w:p w14:paraId="0E400EA5" w14:textId="77777777" w:rsidR="006535FD" w:rsidRDefault="006535FD" w:rsidP="00AC6F8A">
            <w:pPr>
              <w:rPr>
                <w:rFonts w:ascii="Arial" w:hAnsi="Arial" w:cs="Arial"/>
                <w:b/>
              </w:rPr>
            </w:pPr>
            <w:r w:rsidRPr="006535FD">
              <w:rPr>
                <w:rFonts w:ascii="Arial" w:hAnsi="Arial" w:cs="Arial"/>
                <w:b/>
              </w:rPr>
              <w:t>02 February 2021</w:t>
            </w:r>
          </w:p>
          <w:p w14:paraId="792E7D0E" w14:textId="77777777" w:rsidR="006535FD" w:rsidRPr="005C487E" w:rsidRDefault="006535FD" w:rsidP="006535FD">
            <w:pPr>
              <w:jc w:val="both"/>
              <w:rPr>
                <w:rFonts w:ascii="Arial" w:hAnsi="Arial" w:cs="Arial"/>
              </w:rPr>
            </w:pPr>
            <w:r w:rsidRPr="005C487E">
              <w:rPr>
                <w:rFonts w:ascii="Arial" w:hAnsi="Arial" w:cs="Arial"/>
              </w:rPr>
              <w:t>Your application form</w:t>
            </w:r>
            <w:r>
              <w:rPr>
                <w:rFonts w:ascii="Arial" w:hAnsi="Arial" w:cs="Arial"/>
              </w:rPr>
              <w:t xml:space="preserve"> will be reviewed </w:t>
            </w:r>
            <w:r w:rsidRPr="005C487E">
              <w:rPr>
                <w:rFonts w:ascii="Arial" w:hAnsi="Arial" w:cs="Arial"/>
              </w:rPr>
              <w:t xml:space="preserve">to determine whether you will be progressed to the next stage of the selection process. </w:t>
            </w:r>
          </w:p>
          <w:p w14:paraId="41791433" w14:textId="645BF478" w:rsidR="006535FD" w:rsidRPr="006535FD" w:rsidRDefault="006535FD" w:rsidP="006535FD">
            <w:pPr>
              <w:rPr>
                <w:rFonts w:ascii="Arial" w:hAnsi="Arial" w:cs="Arial"/>
                <w:b/>
              </w:rPr>
            </w:pPr>
            <w:r w:rsidRPr="005C487E">
              <w:rPr>
                <w:rFonts w:ascii="Arial" w:hAnsi="Arial" w:cs="Arial"/>
              </w:rPr>
              <w:t xml:space="preserve">We will update you of the outcome via the Online Recruitment system. If </w:t>
            </w:r>
            <w:r w:rsidRPr="005C487E">
              <w:rPr>
                <w:rFonts w:ascii="Arial" w:hAnsi="Arial" w:cs="Arial"/>
              </w:rPr>
              <w:t>successful,</w:t>
            </w:r>
            <w:r w:rsidRPr="005C487E">
              <w:rPr>
                <w:rFonts w:ascii="Arial" w:hAnsi="Arial" w:cs="Arial"/>
              </w:rPr>
              <w:t xml:space="preserve"> you will </w:t>
            </w:r>
            <w:r>
              <w:rPr>
                <w:rFonts w:ascii="Arial" w:hAnsi="Arial" w:cs="Arial"/>
              </w:rPr>
              <w:t xml:space="preserve">be invited to the next and final stages of the selection process. </w:t>
            </w:r>
          </w:p>
        </w:tc>
      </w:tr>
      <w:tr w:rsidR="006535FD" w:rsidRPr="00AC6F8A" w14:paraId="03365216" w14:textId="77777777" w:rsidTr="00141988">
        <w:trPr>
          <w:trHeight w:val="580"/>
        </w:trPr>
        <w:tc>
          <w:tcPr>
            <w:tcW w:w="2093" w:type="dxa"/>
            <w:shd w:val="clear" w:color="auto" w:fill="DAEEF3"/>
            <w:vAlign w:val="center"/>
          </w:tcPr>
          <w:p w14:paraId="72566D64" w14:textId="2ADF8429" w:rsidR="006535FD" w:rsidRDefault="006535FD" w:rsidP="00AC6F8A">
            <w:pPr>
              <w:spacing w:before="100" w:beforeAutospacing="1"/>
              <w:rPr>
                <w:rFonts w:ascii="Arial" w:eastAsia="Times New Roman" w:hAnsi="Arial" w:cs="Arial"/>
                <w:b/>
                <w:lang w:eastAsia="en-GB"/>
              </w:rPr>
            </w:pPr>
            <w:r>
              <w:rPr>
                <w:rFonts w:ascii="Arial" w:eastAsia="Times New Roman" w:hAnsi="Arial" w:cs="Arial"/>
                <w:b/>
                <w:lang w:eastAsia="en-GB"/>
              </w:rPr>
              <w:t>Assessment</w:t>
            </w:r>
          </w:p>
        </w:tc>
        <w:tc>
          <w:tcPr>
            <w:tcW w:w="6946" w:type="dxa"/>
            <w:gridSpan w:val="3"/>
            <w:vAlign w:val="center"/>
          </w:tcPr>
          <w:p w14:paraId="48ADAE83" w14:textId="77777777" w:rsidR="006535FD" w:rsidRPr="006535FD" w:rsidRDefault="006535FD" w:rsidP="00AC6F8A">
            <w:pPr>
              <w:rPr>
                <w:rFonts w:ascii="Arial" w:hAnsi="Arial" w:cs="Arial"/>
              </w:rPr>
            </w:pPr>
            <w:r w:rsidRPr="006535FD">
              <w:rPr>
                <w:rFonts w:ascii="Arial" w:hAnsi="Arial" w:cs="Arial"/>
              </w:rPr>
              <w:t>The selection process for this role will consist of the following:</w:t>
            </w:r>
          </w:p>
          <w:p w14:paraId="10551E75" w14:textId="77777777" w:rsidR="006535FD" w:rsidRPr="006535FD" w:rsidRDefault="006535FD" w:rsidP="006535FD">
            <w:pPr>
              <w:pStyle w:val="ListParagraph"/>
              <w:numPr>
                <w:ilvl w:val="0"/>
                <w:numId w:val="6"/>
              </w:numPr>
              <w:rPr>
                <w:rFonts w:ascii="Arial" w:hAnsi="Arial" w:cs="Arial"/>
              </w:rPr>
            </w:pPr>
            <w:r w:rsidRPr="006535FD">
              <w:rPr>
                <w:rFonts w:ascii="Arial" w:hAnsi="Arial" w:cs="Arial"/>
              </w:rPr>
              <w:t>Personality Questionnaire</w:t>
            </w:r>
          </w:p>
          <w:p w14:paraId="43DE225B" w14:textId="77777777" w:rsidR="006535FD" w:rsidRPr="006535FD" w:rsidRDefault="006535FD" w:rsidP="006535FD">
            <w:pPr>
              <w:pStyle w:val="ListParagraph"/>
              <w:numPr>
                <w:ilvl w:val="0"/>
                <w:numId w:val="6"/>
              </w:numPr>
              <w:rPr>
                <w:rFonts w:ascii="Arial" w:hAnsi="Arial" w:cs="Arial"/>
              </w:rPr>
            </w:pPr>
            <w:r w:rsidRPr="006535FD">
              <w:rPr>
                <w:rFonts w:ascii="Arial" w:hAnsi="Arial" w:cs="Arial"/>
              </w:rPr>
              <w:t>Written Exercise</w:t>
            </w:r>
          </w:p>
          <w:p w14:paraId="47A8F529" w14:textId="77777777" w:rsidR="006535FD" w:rsidRPr="006535FD" w:rsidRDefault="006535FD" w:rsidP="006535FD">
            <w:pPr>
              <w:pStyle w:val="ListParagraph"/>
              <w:numPr>
                <w:ilvl w:val="0"/>
                <w:numId w:val="6"/>
              </w:numPr>
              <w:rPr>
                <w:rFonts w:ascii="Arial" w:hAnsi="Arial" w:cs="Arial"/>
              </w:rPr>
            </w:pPr>
            <w:r w:rsidRPr="006535FD">
              <w:rPr>
                <w:rFonts w:ascii="Arial" w:hAnsi="Arial" w:cs="Arial"/>
              </w:rPr>
              <w:t>Interview</w:t>
            </w:r>
          </w:p>
          <w:p w14:paraId="75714A88" w14:textId="2F8FA220" w:rsidR="006535FD" w:rsidRPr="006535FD" w:rsidRDefault="006535FD" w:rsidP="006535FD">
            <w:pPr>
              <w:rPr>
                <w:rFonts w:ascii="Arial" w:hAnsi="Arial" w:cs="Arial"/>
                <w:b/>
              </w:rPr>
            </w:pPr>
            <w:r w:rsidRPr="006535FD">
              <w:rPr>
                <w:rFonts w:ascii="Arial" w:hAnsi="Arial" w:cs="Arial"/>
                <w:b/>
              </w:rPr>
              <w:t>Personality Questionnaire (open from 04 February – 11 February 2021)</w:t>
            </w:r>
          </w:p>
          <w:p w14:paraId="07DB9F1C" w14:textId="77777777" w:rsidR="006535FD" w:rsidRPr="006535FD" w:rsidRDefault="006535FD" w:rsidP="006535FD">
            <w:pPr>
              <w:rPr>
                <w:rFonts w:ascii="Arial" w:hAnsi="Arial" w:cs="Arial"/>
              </w:rPr>
            </w:pPr>
            <w:r w:rsidRPr="006535FD">
              <w:rPr>
                <w:rFonts w:ascii="Arial" w:hAnsi="Arial" w:cs="Arial"/>
              </w:rPr>
              <w:t xml:space="preserve">If progressing to the assessment day, you will be emailed by our providers to your nominated email address, with links to the Personality Questionnaire, which will feed into the interview process. The time to complete the questionnaire will be from: 04 February – 11 February 2021. These links will be open for 24 hours a day during the above dates. Further information on personality questionnaires will be provided in due course. </w:t>
            </w:r>
          </w:p>
          <w:p w14:paraId="1A0A2338" w14:textId="77777777" w:rsidR="006535FD" w:rsidRPr="006535FD" w:rsidRDefault="006535FD" w:rsidP="006535FD">
            <w:pPr>
              <w:rPr>
                <w:rFonts w:ascii="Arial" w:hAnsi="Arial" w:cs="Arial"/>
                <w:b/>
              </w:rPr>
            </w:pPr>
            <w:r w:rsidRPr="006535FD">
              <w:rPr>
                <w:rFonts w:ascii="Arial" w:hAnsi="Arial" w:cs="Arial"/>
                <w:b/>
              </w:rPr>
              <w:t>Written Exercise (open from 04 February – 11 February 2021)</w:t>
            </w:r>
          </w:p>
          <w:p w14:paraId="466A54DF" w14:textId="77777777" w:rsidR="006535FD" w:rsidRPr="006535FD" w:rsidRDefault="006535FD" w:rsidP="006535FD">
            <w:pPr>
              <w:rPr>
                <w:rFonts w:ascii="Arial" w:hAnsi="Arial" w:cs="Arial"/>
              </w:rPr>
            </w:pPr>
            <w:r w:rsidRPr="006535FD">
              <w:rPr>
                <w:rFonts w:ascii="Arial" w:hAnsi="Arial" w:cs="Arial"/>
              </w:rPr>
              <w:t xml:space="preserve">Whilst the personality questionnaire is open, you will be emailed to your nominated email address, details of the Written Exercise. </w:t>
            </w:r>
          </w:p>
          <w:p w14:paraId="2B56AF55" w14:textId="54E361B7" w:rsidR="006535FD" w:rsidRPr="006535FD" w:rsidRDefault="006535FD" w:rsidP="006535FD">
            <w:pPr>
              <w:rPr>
                <w:rFonts w:ascii="Arial" w:hAnsi="Arial" w:cs="Arial"/>
                <w:b/>
              </w:rPr>
            </w:pPr>
            <w:r w:rsidRPr="006535FD">
              <w:rPr>
                <w:rFonts w:ascii="Arial" w:hAnsi="Arial" w:cs="Arial"/>
                <w:b/>
              </w:rPr>
              <w:t>Interview</w:t>
            </w:r>
            <w:r w:rsidR="00840E83">
              <w:rPr>
                <w:rFonts w:ascii="Arial" w:hAnsi="Arial" w:cs="Arial"/>
                <w:b/>
              </w:rPr>
              <w:t>*</w:t>
            </w:r>
            <w:bookmarkStart w:id="0" w:name="_GoBack"/>
            <w:bookmarkEnd w:id="0"/>
            <w:r w:rsidRPr="006535FD">
              <w:rPr>
                <w:rFonts w:ascii="Arial" w:hAnsi="Arial" w:cs="Arial"/>
                <w:b/>
              </w:rPr>
              <w:t xml:space="preserve"> (18</w:t>
            </w:r>
            <w:r w:rsidRPr="006535FD">
              <w:rPr>
                <w:rFonts w:ascii="Arial" w:hAnsi="Arial" w:cs="Arial"/>
                <w:b/>
                <w:vertAlign w:val="superscript"/>
              </w:rPr>
              <w:t>th</w:t>
            </w:r>
            <w:r w:rsidRPr="006535FD">
              <w:rPr>
                <w:rFonts w:ascii="Arial" w:hAnsi="Arial" w:cs="Arial"/>
                <w:b/>
              </w:rPr>
              <w:t xml:space="preserve"> February 2021)</w:t>
            </w:r>
          </w:p>
          <w:p w14:paraId="78AF96BA" w14:textId="445AB70F" w:rsidR="006535FD" w:rsidRPr="006535FD" w:rsidRDefault="006535FD" w:rsidP="006535FD">
            <w:pPr>
              <w:rPr>
                <w:rFonts w:ascii="Arial" w:hAnsi="Arial" w:cs="Arial"/>
                <w:b/>
              </w:rPr>
            </w:pPr>
            <w:r w:rsidRPr="006535FD">
              <w:rPr>
                <w:rFonts w:ascii="Arial" w:hAnsi="Arial" w:cs="Arial"/>
              </w:rPr>
              <w:t>Further information will be provided to candidates progressing to this stage of the process by way o</w:t>
            </w:r>
            <w:r>
              <w:rPr>
                <w:rFonts w:ascii="Arial" w:hAnsi="Arial" w:cs="Arial"/>
              </w:rPr>
              <w:t xml:space="preserve">f a formal invite to assessment via your online recruitment account. </w:t>
            </w:r>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355FB0E4" w:rsidR="006F2667" w:rsidRPr="006F2667" w:rsidRDefault="006F2667" w:rsidP="006F2667">
      <w:pPr>
        <w:rPr>
          <w:rFonts w:ascii="Arial" w:hAnsi="Arial" w:cs="Arial"/>
          <w:szCs w:val="28"/>
        </w:rPr>
      </w:pPr>
      <w:r w:rsidRPr="006F2667">
        <w:rPr>
          <w:rFonts w:ascii="Arial" w:hAnsi="Arial" w:cs="Arial"/>
          <w:szCs w:val="28"/>
        </w:rPr>
        <w:lastRenderedPageBreak/>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E826BA">
        <w:rPr>
          <w:rFonts w:ascii="Arial" w:hAnsi="Arial" w:cs="Arial"/>
          <w:b/>
        </w:rPr>
        <w:t>Agata Krupczynska</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E826BA">
        <w:rPr>
          <w:rFonts w:ascii="Arial" w:hAnsi="Arial" w:cs="Arial"/>
          <w:b/>
        </w:rPr>
        <w:t>agata.krupczynska@sps.pnn.gov.uk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E826BA" w:rsidRPr="00E826BA">
        <w:rPr>
          <w:rFonts w:ascii="Arial" w:hAnsi="Arial" w:cs="Arial"/>
          <w:b/>
        </w:rPr>
        <w:t>01324 710 497</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0"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0" tgtFrame="&quot;_blank&quot;" tooltip="&quot;Stonewall - Diversity Champions Logo This link opens in a new browser window&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4A0C65AD"/>
    <w:multiLevelType w:val="hybridMultilevel"/>
    <w:tmpl w:val="6896A0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16B66"/>
    <w:rsid w:val="00130289"/>
    <w:rsid w:val="00141899"/>
    <w:rsid w:val="002D1B46"/>
    <w:rsid w:val="002D7A84"/>
    <w:rsid w:val="00394388"/>
    <w:rsid w:val="00450364"/>
    <w:rsid w:val="00450569"/>
    <w:rsid w:val="00505A44"/>
    <w:rsid w:val="005B7DE7"/>
    <w:rsid w:val="006535FD"/>
    <w:rsid w:val="006A50EA"/>
    <w:rsid w:val="006F2667"/>
    <w:rsid w:val="00736EC3"/>
    <w:rsid w:val="0074092E"/>
    <w:rsid w:val="00790101"/>
    <w:rsid w:val="007A0D8C"/>
    <w:rsid w:val="0083127C"/>
    <w:rsid w:val="00840E83"/>
    <w:rsid w:val="0092361D"/>
    <w:rsid w:val="00964464"/>
    <w:rsid w:val="009B722E"/>
    <w:rsid w:val="009B738A"/>
    <w:rsid w:val="00A42726"/>
    <w:rsid w:val="00AC6F8A"/>
    <w:rsid w:val="00AF54ED"/>
    <w:rsid w:val="00BB3C38"/>
    <w:rsid w:val="00C43531"/>
    <w:rsid w:val="00C4491F"/>
    <w:rsid w:val="00D00228"/>
    <w:rsid w:val="00D757C8"/>
    <w:rsid w:val="00E12180"/>
    <w:rsid w:val="00E826BA"/>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paragraph" w:styleId="NormalWeb">
    <w:name w:val="Normal (Web)"/>
    <w:basedOn w:val="Normal"/>
    <w:uiPriority w:val="99"/>
    <w:unhideWhenUsed/>
    <w:rsid w:val="00D002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www.stonewall.org.uk/diversity-champions-programm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263756"/>
    <w:rsid w:val="007C4D4D"/>
    <w:rsid w:val="00B45707"/>
    <w:rsid w:val="00DD2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2A71BF9D0FB4BA8C9B4F95E9F6C05" ma:contentTypeVersion="5" ma:contentTypeDescription="Create a new document." ma:contentTypeScope="" ma:versionID="a1574162e7efc0fa70aca00982d4d15e">
  <xsd:schema xmlns:xsd="http://www.w3.org/2001/XMLSchema" xmlns:xs="http://www.w3.org/2001/XMLSchema" xmlns:p="http://schemas.microsoft.com/office/2006/metadata/properties" xmlns:ns2="bc6d709d-6d85-47b3-9257-200849306060" targetNamespace="http://schemas.microsoft.com/office/2006/metadata/properties" ma:root="true" ma:fieldsID="7bca85ccecae1e2686d6a64763c1173f"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bc6d709d-6d85-47b3-9257-200849306060">Planning</Stage>
    <Job_x0020_Title xmlns="bc6d709d-6d85-47b3-9257-200849306060">Quantity Surveyor</Job_x0020_Title>
    <Vacancy_x0020_Number xmlns="bc6d709d-6d85-47b3-9257-200849306060">2778</Vacancy_x0020_Number>
    <Location xmlns="bc6d709d-6d85-47b3-9257-200849306060">HQ</Location>
    <Pay_x0020_Band xmlns="bc6d709d-6d85-47b3-9257-200849306060">F</Pay_x0020_Ban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FED72-1E2E-48B3-83B3-B48EE9E76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bc6d709d-6d85-47b3-9257-20084930606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39D861E-BD77-4F2F-A3EE-125A4208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Evans Hayley</cp:lastModifiedBy>
  <cp:revision>7</cp:revision>
  <dcterms:created xsi:type="dcterms:W3CDTF">2020-12-10T14:56:00Z</dcterms:created>
  <dcterms:modified xsi:type="dcterms:W3CDTF">2021-01-11T14:57:00Z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0x0101005DB2A71BF9D0FB4BA8C9B4F95E9F6C05</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