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64A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13DAFE38"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5357769F" w14:textId="46D7C051" w:rsidR="00910FBC" w:rsidRPr="00AC6F8A" w:rsidRDefault="00910FBC" w:rsidP="00AC6F8A">
      <w:pPr>
        <w:jc w:val="center"/>
        <w:rPr>
          <w:rFonts w:ascii="Arial" w:hAnsi="Arial" w:cs="Arial"/>
          <w:b/>
          <w:color w:val="004295"/>
          <w:sz w:val="32"/>
          <w:szCs w:val="40"/>
        </w:rPr>
      </w:pPr>
      <w:r>
        <w:rPr>
          <w:rFonts w:ascii="Arial" w:hAnsi="Arial" w:cs="Arial"/>
          <w:b/>
          <w:color w:val="004295"/>
          <w:sz w:val="32"/>
          <w:szCs w:val="40"/>
        </w:rPr>
        <w:t>HR MANAGER (</w:t>
      </w:r>
      <w:r w:rsidR="0012541D">
        <w:rPr>
          <w:rFonts w:ascii="Arial" w:hAnsi="Arial" w:cs="Arial"/>
          <w:b/>
          <w:color w:val="004295"/>
          <w:sz w:val="32"/>
          <w:szCs w:val="40"/>
        </w:rPr>
        <w:t>POLICY &amp; REWARD</w:t>
      </w:r>
      <w:r>
        <w:rPr>
          <w:rFonts w:ascii="Arial" w:hAnsi="Arial" w:cs="Arial"/>
          <w:b/>
          <w:color w:val="004295"/>
          <w:sz w:val="32"/>
          <w:szCs w:val="40"/>
        </w:rPr>
        <w: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5DE5279A" w14:textId="77777777" w:rsidR="00220F3D" w:rsidRDefault="00220F3D" w:rsidP="00910FBC">
            <w:pPr>
              <w:rPr>
                <w:rFonts w:ascii="Arial" w:hAnsi="Arial" w:cs="Arial"/>
              </w:rPr>
            </w:pPr>
            <w:r>
              <w:rPr>
                <w:rFonts w:ascii="Arial" w:hAnsi="Arial" w:cs="Arial"/>
              </w:rPr>
              <w:t xml:space="preserve">Working within the Employment Relations and Reward Team (ER&amp;R), lead on the development, review and delivery of ER&amp;R products and services, including HR policies and procedures, pay and reward outcomes, employee engagement initiatives and providing subject matter expert advice and guidance across a range of media, consultation and negotiating with Trade Union Partners and other stakeholders as required.  </w:t>
            </w:r>
          </w:p>
          <w:p w14:paraId="4F4D03F6" w14:textId="77777777" w:rsidR="00220F3D" w:rsidRDefault="00220F3D" w:rsidP="00910FBC">
            <w:pPr>
              <w:rPr>
                <w:rFonts w:ascii="Arial" w:hAnsi="Arial" w:cs="Arial"/>
              </w:rPr>
            </w:pPr>
          </w:p>
          <w:p w14:paraId="694EB1D5" w14:textId="77777777" w:rsidR="00FB5429" w:rsidRDefault="00220F3D" w:rsidP="00910FBC">
            <w:pPr>
              <w:rPr>
                <w:rFonts w:ascii="Arial" w:hAnsi="Arial" w:cs="Arial"/>
              </w:rPr>
            </w:pPr>
            <w:r w:rsidRPr="00220F3D">
              <w:rPr>
                <w:rFonts w:ascii="Arial" w:hAnsi="Arial" w:cs="Arial"/>
              </w:rPr>
              <w:t xml:space="preserve">The role is based within our Headquarters, next to the </w:t>
            </w:r>
            <w:proofErr w:type="spellStart"/>
            <w:r w:rsidRPr="00220F3D">
              <w:rPr>
                <w:rFonts w:ascii="Arial" w:hAnsi="Arial" w:cs="Arial"/>
              </w:rPr>
              <w:t>Gyle</w:t>
            </w:r>
            <w:proofErr w:type="spellEnd"/>
            <w:r w:rsidRPr="00220F3D">
              <w:rPr>
                <w:rFonts w:ascii="Arial" w:hAnsi="Arial" w:cs="Arial"/>
              </w:rPr>
              <w:t xml:space="preserve"> Shopping centre in Edinburgh, however due to Covid-19 there may be some home based working.</w:t>
            </w:r>
          </w:p>
          <w:p w14:paraId="77882EF1" w14:textId="77777777" w:rsidR="005D7E61" w:rsidRDefault="005D7E61" w:rsidP="00910FBC">
            <w:pPr>
              <w:rPr>
                <w:rFonts w:ascii="Arial" w:hAnsi="Arial" w:cs="Arial"/>
              </w:rPr>
            </w:pPr>
          </w:p>
          <w:p w14:paraId="2F9AB44F" w14:textId="21D9D51F" w:rsidR="005D7E61" w:rsidRDefault="005D7E61" w:rsidP="005D7E61">
            <w:pPr>
              <w:rPr>
                <w:rFonts w:ascii="Arial" w:hAnsi="Arial" w:cs="Arial"/>
                <w:lang w:val="en"/>
              </w:rPr>
            </w:pPr>
            <w:r w:rsidRPr="005D7E61">
              <w:rPr>
                <w:rStyle w:val="Strong"/>
                <w:rFonts w:ascii="Arial" w:hAnsi="Arial" w:cs="Arial"/>
                <w:color w:val="FF0000"/>
                <w:lang w:val="en"/>
              </w:rPr>
              <w:t>Please note:</w:t>
            </w:r>
            <w:r w:rsidRPr="005D7E61">
              <w:rPr>
                <w:rFonts w:ascii="Arial" w:hAnsi="Arial" w:cs="Arial"/>
                <w:color w:val="FF0000"/>
                <w:lang w:val="en"/>
              </w:rPr>
              <w:t xml:space="preserve"> </w:t>
            </w:r>
            <w:r w:rsidRPr="005D7E61">
              <w:rPr>
                <w:rFonts w:ascii="Arial" w:hAnsi="Arial" w:cs="Arial"/>
                <w:lang w:val="en"/>
              </w:rPr>
              <w:t xml:space="preserve">as part of your application, you will be asked to upload your CV into an upload area. Within your CV, please </w:t>
            </w:r>
            <w:r>
              <w:rPr>
                <w:rFonts w:ascii="Arial" w:hAnsi="Arial" w:cs="Arial"/>
                <w:lang w:val="en"/>
              </w:rPr>
              <w:t xml:space="preserve">ensure you </w:t>
            </w:r>
            <w:r w:rsidRPr="005D7E61">
              <w:rPr>
                <w:rFonts w:ascii="Arial" w:hAnsi="Arial" w:cs="Arial"/>
                <w:lang w:val="en"/>
              </w:rPr>
              <w:t>detail your skills and experience in</w:t>
            </w:r>
            <w:r>
              <w:rPr>
                <w:rFonts w:ascii="Arial" w:hAnsi="Arial" w:cs="Arial"/>
                <w:lang w:val="en"/>
              </w:rPr>
              <w:t xml:space="preserve"> relation to the following four</w:t>
            </w:r>
            <w:r w:rsidRPr="005D7E61">
              <w:rPr>
                <w:rFonts w:ascii="Arial" w:hAnsi="Arial" w:cs="Arial"/>
                <w:lang w:val="en"/>
              </w:rPr>
              <w:t xml:space="preserve"> com</w:t>
            </w:r>
            <w:r>
              <w:rPr>
                <w:rFonts w:ascii="Arial" w:hAnsi="Arial" w:cs="Arial"/>
                <w:lang w:val="en"/>
              </w:rPr>
              <w:t>petency areas. The following</w:t>
            </w:r>
            <w:r w:rsidRPr="005D7E61">
              <w:rPr>
                <w:rFonts w:ascii="Arial" w:hAnsi="Arial" w:cs="Arial"/>
                <w:lang w:val="en"/>
              </w:rPr>
              <w:t xml:space="preserve"> areas will be assessed at the sift:</w:t>
            </w:r>
          </w:p>
          <w:p w14:paraId="48679F68" w14:textId="77777777" w:rsidR="005D7E61" w:rsidRPr="005D7E61" w:rsidRDefault="005D7E61" w:rsidP="005D7E61">
            <w:pPr>
              <w:rPr>
                <w:rFonts w:ascii="Arial" w:hAnsi="Arial" w:cs="Arial"/>
                <w:lang w:val="en"/>
              </w:rPr>
            </w:pPr>
          </w:p>
          <w:p w14:paraId="5D03F537" w14:textId="77777777" w:rsidR="005D7E61" w:rsidRPr="005D7E61" w:rsidRDefault="005D7E61" w:rsidP="005D7E61">
            <w:pPr>
              <w:pStyle w:val="ListParagraph"/>
              <w:numPr>
                <w:ilvl w:val="0"/>
                <w:numId w:val="6"/>
              </w:numPr>
              <w:spacing w:after="160" w:line="259" w:lineRule="auto"/>
              <w:rPr>
                <w:rFonts w:ascii="Arial" w:hAnsi="Arial" w:cs="Arial"/>
                <w:lang w:val="en"/>
              </w:rPr>
            </w:pPr>
            <w:r w:rsidRPr="005D7E61">
              <w:rPr>
                <w:rFonts w:ascii="Arial" w:hAnsi="Arial" w:cs="Arial"/>
              </w:rPr>
              <w:t xml:space="preserve">Chartered Member of the Chartered Institute of Personnel &amp; Development (CIPD) or actively working towards and likely to achieve within a </w:t>
            </w:r>
            <w:proofErr w:type="gramStart"/>
            <w:r w:rsidRPr="005D7E61">
              <w:rPr>
                <w:rFonts w:ascii="Arial" w:hAnsi="Arial" w:cs="Arial"/>
              </w:rPr>
              <w:t>6 month</w:t>
            </w:r>
            <w:proofErr w:type="gramEnd"/>
            <w:r w:rsidRPr="005D7E61">
              <w:rPr>
                <w:rFonts w:ascii="Arial" w:hAnsi="Arial" w:cs="Arial"/>
              </w:rPr>
              <w:t xml:space="preserve"> period.</w:t>
            </w:r>
          </w:p>
          <w:p w14:paraId="7BE339DC" w14:textId="77777777" w:rsidR="005D7E61" w:rsidRPr="005D7E61" w:rsidRDefault="005D7E61" w:rsidP="005D7E61">
            <w:pPr>
              <w:pStyle w:val="ListParagraph"/>
              <w:rPr>
                <w:rFonts w:ascii="Arial" w:hAnsi="Arial" w:cs="Arial"/>
                <w:lang w:val="en"/>
              </w:rPr>
            </w:pPr>
          </w:p>
          <w:p w14:paraId="572FA8ED" w14:textId="77777777" w:rsidR="005D7E61" w:rsidRPr="005D7E61" w:rsidRDefault="005D7E61" w:rsidP="005D7E61">
            <w:pPr>
              <w:pStyle w:val="ListParagraph"/>
              <w:numPr>
                <w:ilvl w:val="0"/>
                <w:numId w:val="6"/>
              </w:numPr>
              <w:spacing w:after="160" w:line="259" w:lineRule="auto"/>
              <w:rPr>
                <w:rFonts w:ascii="Arial" w:hAnsi="Arial" w:cs="Arial"/>
                <w:lang w:val="en"/>
              </w:rPr>
            </w:pPr>
            <w:r w:rsidRPr="005D7E61">
              <w:rPr>
                <w:rFonts w:ascii="Arial" w:hAnsi="Arial" w:cs="Arial"/>
              </w:rPr>
              <w:t>Degree-level qualification in an HR or business related discipline.</w:t>
            </w:r>
          </w:p>
          <w:p w14:paraId="5A707D9D" w14:textId="77777777" w:rsidR="005D7E61" w:rsidRPr="005D7E61" w:rsidRDefault="005D7E61" w:rsidP="005D7E61">
            <w:pPr>
              <w:pStyle w:val="ListParagraph"/>
              <w:rPr>
                <w:rFonts w:ascii="Arial" w:hAnsi="Arial" w:cs="Arial"/>
                <w:lang w:val="en"/>
              </w:rPr>
            </w:pPr>
          </w:p>
          <w:p w14:paraId="288FD0FE" w14:textId="77777777" w:rsidR="005D7E61" w:rsidRPr="005D7E61" w:rsidRDefault="005D7E61" w:rsidP="005D7E61">
            <w:pPr>
              <w:pStyle w:val="ListParagraph"/>
              <w:numPr>
                <w:ilvl w:val="0"/>
                <w:numId w:val="6"/>
              </w:numPr>
              <w:spacing w:after="160" w:line="259" w:lineRule="auto"/>
              <w:rPr>
                <w:rFonts w:ascii="Arial" w:hAnsi="Arial" w:cs="Arial"/>
                <w:lang w:val="en"/>
              </w:rPr>
            </w:pPr>
            <w:r w:rsidRPr="005D7E61">
              <w:rPr>
                <w:rFonts w:ascii="Arial" w:hAnsi="Arial" w:cs="Arial"/>
              </w:rPr>
              <w:t>Experience in the design, development, implementation and review of HR products such as policies, procedures or collective agreements.</w:t>
            </w:r>
          </w:p>
          <w:p w14:paraId="30517BC3" w14:textId="77777777" w:rsidR="005D7E61" w:rsidRPr="005D7E61" w:rsidRDefault="005D7E61" w:rsidP="005D7E61">
            <w:pPr>
              <w:pStyle w:val="ListParagraph"/>
              <w:rPr>
                <w:rFonts w:ascii="Arial" w:hAnsi="Arial" w:cs="Arial"/>
                <w:lang w:val="en"/>
              </w:rPr>
            </w:pPr>
          </w:p>
          <w:p w14:paraId="2888C7FE" w14:textId="475E4EE9" w:rsidR="005D7E61" w:rsidRPr="005D7E61" w:rsidRDefault="005D7E61" w:rsidP="005D7E61">
            <w:pPr>
              <w:pStyle w:val="ListParagraph"/>
              <w:numPr>
                <w:ilvl w:val="0"/>
                <w:numId w:val="6"/>
              </w:numPr>
              <w:spacing w:after="160" w:line="259" w:lineRule="auto"/>
              <w:rPr>
                <w:rFonts w:cstheme="minorHAnsi"/>
                <w:lang w:val="en"/>
              </w:rPr>
            </w:pPr>
            <w:r w:rsidRPr="005D7E61">
              <w:rPr>
                <w:rFonts w:ascii="Arial" w:hAnsi="Arial" w:cs="Arial"/>
              </w:rPr>
              <w:t xml:space="preserve">Experience in the management of Employee Reward </w:t>
            </w:r>
            <w:r w:rsidRPr="005D7E61">
              <w:rPr>
                <w:rFonts w:ascii="Arial" w:hAnsi="Arial" w:cs="Arial"/>
                <w:b/>
                <w:u w:val="single"/>
              </w:rPr>
              <w:t>or</w:t>
            </w:r>
            <w:r w:rsidRPr="005D7E61">
              <w:rPr>
                <w:rFonts w:ascii="Arial" w:hAnsi="Arial" w:cs="Arial"/>
              </w:rPr>
              <w:t xml:space="preserve"> Employee Relations.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rsidP="00910FBC">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910FBC">
            <w:pPr>
              <w:rPr>
                <w:rFonts w:ascii="Arial" w:hAnsi="Arial" w:cs="Arial"/>
              </w:rPr>
            </w:pPr>
            <w:r w:rsidRPr="00AC6F8A">
              <w:rPr>
                <w:rFonts w:ascii="Arial" w:hAnsi="Arial" w:cs="Arial"/>
              </w:rPr>
              <w:t>1</w:t>
            </w:r>
          </w:p>
        </w:tc>
        <w:tc>
          <w:tcPr>
            <w:tcW w:w="8567" w:type="dxa"/>
          </w:tcPr>
          <w:p w14:paraId="34AA2AE1" w14:textId="2E43C14A" w:rsidR="00FB5429" w:rsidRPr="00AC6F8A" w:rsidRDefault="00220F3D" w:rsidP="00910FBC">
            <w:pPr>
              <w:suppressAutoHyphens/>
              <w:rPr>
                <w:rFonts w:ascii="Arial" w:hAnsi="Arial" w:cs="Arial"/>
                <w:color w:val="1F497D" w:themeColor="text2"/>
              </w:rPr>
            </w:pPr>
            <w:r>
              <w:rPr>
                <w:rFonts w:ascii="Arial" w:hAnsi="Arial" w:cs="Arial"/>
              </w:rPr>
              <w:t xml:space="preserve">Responsibility for reviewing, monitoring and developing HR policies, procedures, products and services in consultation with Trade Union Partners and internal and </w:t>
            </w:r>
            <w:r>
              <w:rPr>
                <w:rFonts w:ascii="Arial" w:hAnsi="Arial" w:cs="Arial"/>
              </w:rPr>
              <w:lastRenderedPageBreak/>
              <w:t>external stakeholders, ensuring on-going compliance with current employment legislation and Civil Service Management Code provisions.</w:t>
            </w:r>
          </w:p>
        </w:tc>
      </w:tr>
      <w:tr w:rsidR="00FB5429" w:rsidRPr="00AC6F8A" w14:paraId="340E836C" w14:textId="77777777" w:rsidTr="00FB5429">
        <w:tc>
          <w:tcPr>
            <w:tcW w:w="675" w:type="dxa"/>
          </w:tcPr>
          <w:p w14:paraId="3F82AAE7" w14:textId="60B41794" w:rsidR="00FB5429" w:rsidRPr="00AC6F8A" w:rsidRDefault="00FB5429" w:rsidP="00910FBC">
            <w:pPr>
              <w:rPr>
                <w:rFonts w:ascii="Arial" w:hAnsi="Arial" w:cs="Arial"/>
              </w:rPr>
            </w:pPr>
            <w:r w:rsidRPr="00AC6F8A">
              <w:rPr>
                <w:rFonts w:ascii="Arial" w:hAnsi="Arial" w:cs="Arial"/>
              </w:rPr>
              <w:lastRenderedPageBreak/>
              <w:t>2</w:t>
            </w:r>
          </w:p>
        </w:tc>
        <w:tc>
          <w:tcPr>
            <w:tcW w:w="8567" w:type="dxa"/>
          </w:tcPr>
          <w:p w14:paraId="12E34659" w14:textId="684D2579" w:rsidR="00FB5429" w:rsidRPr="00AC6F8A" w:rsidRDefault="00220F3D" w:rsidP="00910FBC">
            <w:pPr>
              <w:suppressAutoHyphens/>
              <w:rPr>
                <w:rFonts w:ascii="Arial" w:hAnsi="Arial" w:cs="Arial"/>
                <w:b/>
                <w:color w:val="1F497D" w:themeColor="text2"/>
              </w:rPr>
            </w:pPr>
            <w:r>
              <w:rPr>
                <w:rFonts w:ascii="Arial" w:hAnsi="Arial" w:cs="Arial"/>
              </w:rPr>
              <w:t>Preparing and planning for both general and specific reward and engagement interventions for the SPS including scoping, negotiation and implementation of annual staff pay outcomes and employee benefits framework.</w:t>
            </w:r>
          </w:p>
        </w:tc>
      </w:tr>
      <w:tr w:rsidR="00FB5429" w:rsidRPr="00AC6F8A" w14:paraId="02596625" w14:textId="77777777" w:rsidTr="00FB5429">
        <w:tc>
          <w:tcPr>
            <w:tcW w:w="675" w:type="dxa"/>
          </w:tcPr>
          <w:p w14:paraId="1AE0DA13" w14:textId="77F9600E" w:rsidR="00FB5429" w:rsidRPr="00AC6F8A" w:rsidRDefault="00FB5429" w:rsidP="00910FBC">
            <w:pPr>
              <w:rPr>
                <w:rFonts w:ascii="Arial" w:hAnsi="Arial" w:cs="Arial"/>
              </w:rPr>
            </w:pPr>
            <w:r w:rsidRPr="00AC6F8A">
              <w:rPr>
                <w:rFonts w:ascii="Arial" w:hAnsi="Arial" w:cs="Arial"/>
              </w:rPr>
              <w:t>3</w:t>
            </w:r>
          </w:p>
        </w:tc>
        <w:tc>
          <w:tcPr>
            <w:tcW w:w="8567" w:type="dxa"/>
          </w:tcPr>
          <w:p w14:paraId="3F1ACDE3" w14:textId="179C0909" w:rsidR="00FB5429" w:rsidRPr="00AC6F8A" w:rsidRDefault="00220F3D" w:rsidP="00910FBC">
            <w:pPr>
              <w:suppressAutoHyphens/>
              <w:rPr>
                <w:rFonts w:ascii="Arial" w:hAnsi="Arial" w:cs="Arial"/>
                <w:b/>
                <w:color w:val="1F497D" w:themeColor="text2"/>
              </w:rPr>
            </w:pPr>
            <w:r>
              <w:rPr>
                <w:rFonts w:ascii="Arial" w:hAnsi="Arial" w:cs="Arial"/>
              </w:rPr>
              <w:t>Providing advice and support to users to ensure consistency and effectiveness of Employment Relations and Reward products and HR policies, identifying potential organisational risks and proposing solutions where appropriate.</w:t>
            </w:r>
          </w:p>
        </w:tc>
      </w:tr>
      <w:tr w:rsidR="00FB5429" w:rsidRPr="00AC6F8A" w14:paraId="08BBCC21" w14:textId="77777777" w:rsidTr="00FB5429">
        <w:tc>
          <w:tcPr>
            <w:tcW w:w="675" w:type="dxa"/>
          </w:tcPr>
          <w:p w14:paraId="5870FF46" w14:textId="34E6EA61" w:rsidR="00FB5429" w:rsidRPr="00AC6F8A" w:rsidRDefault="00FB5429" w:rsidP="00910FBC">
            <w:pPr>
              <w:rPr>
                <w:rFonts w:ascii="Arial" w:hAnsi="Arial" w:cs="Arial"/>
              </w:rPr>
            </w:pPr>
            <w:r w:rsidRPr="00AC6F8A">
              <w:rPr>
                <w:rFonts w:ascii="Arial" w:hAnsi="Arial" w:cs="Arial"/>
              </w:rPr>
              <w:t>4</w:t>
            </w:r>
          </w:p>
        </w:tc>
        <w:tc>
          <w:tcPr>
            <w:tcW w:w="8567" w:type="dxa"/>
          </w:tcPr>
          <w:p w14:paraId="01FE02BD" w14:textId="571E8EE5" w:rsidR="00FB5429" w:rsidRPr="00AC6F8A" w:rsidRDefault="00220F3D" w:rsidP="00910FBC">
            <w:pPr>
              <w:suppressAutoHyphens/>
              <w:rPr>
                <w:rFonts w:ascii="Arial" w:hAnsi="Arial" w:cs="Arial"/>
                <w:b/>
                <w:color w:val="1F497D" w:themeColor="text2"/>
              </w:rPr>
            </w:pPr>
            <w:r>
              <w:rPr>
                <w:rFonts w:ascii="Arial" w:hAnsi="Arial" w:cs="Arial"/>
              </w:rPr>
              <w:t>Support the formulation and preparation for the negotiation of corporate-level change initiatives with Trade Union Partners and internal stakeholders, including leading on HR projects where required.</w:t>
            </w:r>
          </w:p>
        </w:tc>
      </w:tr>
      <w:tr w:rsidR="00FB5429" w:rsidRPr="00AC6F8A" w14:paraId="40DC5BF6" w14:textId="77777777" w:rsidTr="00FB5429">
        <w:tc>
          <w:tcPr>
            <w:tcW w:w="675" w:type="dxa"/>
          </w:tcPr>
          <w:p w14:paraId="43F0910D" w14:textId="19BA574B" w:rsidR="00FB5429" w:rsidRPr="00AC6F8A" w:rsidRDefault="00FB5429" w:rsidP="00910FBC">
            <w:pPr>
              <w:rPr>
                <w:rFonts w:ascii="Arial" w:hAnsi="Arial" w:cs="Arial"/>
              </w:rPr>
            </w:pPr>
            <w:r w:rsidRPr="00AC6F8A">
              <w:rPr>
                <w:rFonts w:ascii="Arial" w:hAnsi="Arial" w:cs="Arial"/>
              </w:rPr>
              <w:t>5</w:t>
            </w:r>
          </w:p>
        </w:tc>
        <w:tc>
          <w:tcPr>
            <w:tcW w:w="8567" w:type="dxa"/>
          </w:tcPr>
          <w:p w14:paraId="7EF96674" w14:textId="38975100" w:rsidR="00FB5429" w:rsidRPr="00220F3D" w:rsidRDefault="00220F3D" w:rsidP="00910FBC">
            <w:pPr>
              <w:rPr>
                <w:rFonts w:ascii="Arial" w:hAnsi="Arial" w:cs="Arial"/>
              </w:rPr>
            </w:pPr>
            <w:r>
              <w:rPr>
                <w:rFonts w:ascii="Arial" w:hAnsi="Arial" w:cs="Arial"/>
              </w:rPr>
              <w:t xml:space="preserve">Researching and preparing correspondence in relation to Employment Relations and Reward matters, including briefings for Executive Management Group and Scottish Government.  </w:t>
            </w:r>
          </w:p>
        </w:tc>
      </w:tr>
      <w:tr w:rsidR="00FB5429" w:rsidRPr="00AC6F8A" w14:paraId="7B00C30E" w14:textId="77777777" w:rsidTr="00FB5429">
        <w:tc>
          <w:tcPr>
            <w:tcW w:w="675" w:type="dxa"/>
          </w:tcPr>
          <w:p w14:paraId="6EBC0B33" w14:textId="6747F89A" w:rsidR="00FB5429" w:rsidRPr="00AC6F8A" w:rsidRDefault="00FB5429" w:rsidP="00910FBC">
            <w:pPr>
              <w:rPr>
                <w:rFonts w:ascii="Arial" w:hAnsi="Arial" w:cs="Arial"/>
              </w:rPr>
            </w:pPr>
            <w:r w:rsidRPr="00AC6F8A">
              <w:rPr>
                <w:rFonts w:ascii="Arial" w:hAnsi="Arial" w:cs="Arial"/>
              </w:rPr>
              <w:t>6</w:t>
            </w:r>
          </w:p>
        </w:tc>
        <w:tc>
          <w:tcPr>
            <w:tcW w:w="8567" w:type="dxa"/>
          </w:tcPr>
          <w:p w14:paraId="3F0697F7" w14:textId="665394B4" w:rsidR="00FB5429" w:rsidRPr="00AC6F8A" w:rsidRDefault="00220F3D" w:rsidP="00910FBC">
            <w:pPr>
              <w:suppressAutoHyphens/>
              <w:rPr>
                <w:rFonts w:ascii="Arial" w:hAnsi="Arial" w:cs="Arial"/>
                <w:b/>
                <w:color w:val="1F497D" w:themeColor="text2"/>
              </w:rPr>
            </w:pPr>
            <w:r>
              <w:rPr>
                <w:rFonts w:ascii="Arial" w:hAnsi="Arial" w:cs="Arial"/>
              </w:rPr>
              <w:t>Leading on the resolution of individual and collective disputes at national and local level developing the Management case for matters progressing to ACAS conciliation or arbitration.</w:t>
            </w:r>
          </w:p>
        </w:tc>
      </w:tr>
    </w:tbl>
    <w:p w14:paraId="3FE383FC" w14:textId="77777777" w:rsidR="00FB5429" w:rsidRDefault="00FB5429" w:rsidP="00910FBC">
      <w:pPr>
        <w:rPr>
          <w:rFonts w:ascii="Arial" w:hAnsi="Arial" w:cs="Arial"/>
          <w:b/>
          <w:color w:val="1F497D" w:themeColor="text2"/>
          <w:sz w:val="24"/>
        </w:rPr>
      </w:pPr>
    </w:p>
    <w:p w14:paraId="70D46299" w14:textId="46CA3288" w:rsidR="005B7DE7" w:rsidRDefault="00FB5429" w:rsidP="00910FBC">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0F0C0BE6" w:rsidR="0092361D" w:rsidRDefault="0092361D" w:rsidP="00910FBC">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4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90"/>
        <w:gridCol w:w="4655"/>
      </w:tblGrid>
      <w:tr w:rsidR="00910FBC" w:rsidRPr="00066CB8" w14:paraId="6EF5F3D1" w14:textId="77777777" w:rsidTr="00931F31">
        <w:tc>
          <w:tcPr>
            <w:tcW w:w="4390" w:type="dxa"/>
            <w:tcBorders>
              <w:top w:val="single" w:sz="4" w:space="0" w:color="92CDDC"/>
              <w:left w:val="single" w:sz="4" w:space="0" w:color="92CDDC"/>
              <w:bottom w:val="single" w:sz="4" w:space="0" w:color="92CDDC"/>
              <w:right w:val="single" w:sz="4" w:space="0" w:color="92CDDC"/>
            </w:tcBorders>
            <w:shd w:val="solid" w:color="DAEEF3" w:fill="auto"/>
            <w:hideMark/>
          </w:tcPr>
          <w:p w14:paraId="64996CEA" w14:textId="77777777" w:rsidR="00910FBC" w:rsidRPr="00E02CCB" w:rsidRDefault="00910FBC" w:rsidP="00931F31">
            <w:pPr>
              <w:rPr>
                <w:rFonts w:ascii="Arial" w:hAnsi="Arial" w:cs="Arial"/>
                <w:b/>
              </w:rPr>
            </w:pPr>
            <w:r w:rsidRPr="00E02CCB">
              <w:rPr>
                <w:rFonts w:ascii="Arial" w:hAnsi="Arial" w:cs="Arial"/>
                <w:b/>
              </w:rPr>
              <w:t>Intrinsic Characteristics</w:t>
            </w:r>
          </w:p>
        </w:tc>
        <w:tc>
          <w:tcPr>
            <w:tcW w:w="4655" w:type="dxa"/>
            <w:tcBorders>
              <w:top w:val="single" w:sz="4" w:space="0" w:color="92CDDC"/>
              <w:left w:val="single" w:sz="4" w:space="0" w:color="92CDDC"/>
              <w:bottom w:val="single" w:sz="4" w:space="0" w:color="92CDDC"/>
              <w:right w:val="single" w:sz="4" w:space="0" w:color="92CDDC"/>
            </w:tcBorders>
            <w:shd w:val="solid" w:color="DAEEF3" w:fill="auto"/>
            <w:hideMark/>
          </w:tcPr>
          <w:p w14:paraId="6CF43083" w14:textId="77777777" w:rsidR="00910FBC" w:rsidRPr="00E02CCB" w:rsidRDefault="00910FBC" w:rsidP="00931F31">
            <w:pPr>
              <w:rPr>
                <w:rFonts w:ascii="Arial" w:hAnsi="Arial" w:cs="Arial"/>
                <w:b/>
              </w:rPr>
            </w:pPr>
            <w:r w:rsidRPr="00E02CCB">
              <w:rPr>
                <w:rFonts w:ascii="Arial" w:hAnsi="Arial" w:cs="Arial"/>
                <w:b/>
              </w:rPr>
              <w:t>Assessment Methods</w:t>
            </w:r>
          </w:p>
        </w:tc>
      </w:tr>
      <w:tr w:rsidR="00910FBC" w:rsidRPr="00066CB8" w14:paraId="343F254C" w14:textId="77777777" w:rsidTr="00931F31">
        <w:tc>
          <w:tcPr>
            <w:tcW w:w="4390" w:type="dxa"/>
            <w:tcBorders>
              <w:top w:val="single" w:sz="4" w:space="0" w:color="92CDDC"/>
              <w:left w:val="single" w:sz="4" w:space="0" w:color="92CDDC"/>
              <w:bottom w:val="single" w:sz="4" w:space="0" w:color="92CDDC"/>
              <w:right w:val="single" w:sz="4" w:space="0" w:color="92CDDC"/>
            </w:tcBorders>
            <w:shd w:val="solid" w:color="DAEEF3" w:fill="auto"/>
            <w:hideMark/>
          </w:tcPr>
          <w:p w14:paraId="6C979E39" w14:textId="77777777" w:rsidR="00910FBC" w:rsidRPr="00066CB8" w:rsidRDefault="00910FBC" w:rsidP="00931F31">
            <w:pPr>
              <w:rPr>
                <w:rFonts w:ascii="Arial" w:hAnsi="Arial" w:cs="Arial"/>
                <w:color w:val="003F3E"/>
              </w:rPr>
            </w:pPr>
            <w:r w:rsidRPr="00066CB8">
              <w:rPr>
                <w:rFonts w:ascii="Arial" w:hAnsi="Arial" w:cs="Arial"/>
              </w:rPr>
              <w:t>Cognitive Ability</w:t>
            </w:r>
          </w:p>
        </w:tc>
        <w:tc>
          <w:tcPr>
            <w:tcW w:w="4655" w:type="dxa"/>
            <w:tcBorders>
              <w:top w:val="single" w:sz="4" w:space="0" w:color="92CDDC"/>
              <w:left w:val="single" w:sz="4" w:space="0" w:color="92CDDC"/>
              <w:bottom w:val="single" w:sz="4" w:space="0" w:color="92CDDC"/>
              <w:right w:val="single" w:sz="4" w:space="0" w:color="92CDDC"/>
            </w:tcBorders>
            <w:hideMark/>
          </w:tcPr>
          <w:p w14:paraId="0F9DCFF2" w14:textId="77777777" w:rsidR="00910FBC" w:rsidRPr="00066CB8" w:rsidRDefault="00910FBC" w:rsidP="00931F31">
            <w:pPr>
              <w:rPr>
                <w:rFonts w:ascii="Arial" w:hAnsi="Arial" w:cs="Arial"/>
                <w:b/>
                <w:color w:val="003F3E"/>
              </w:rPr>
            </w:pPr>
            <w:r w:rsidRPr="00066CB8">
              <w:rPr>
                <w:rFonts w:ascii="Arial" w:hAnsi="Arial" w:cs="Arial"/>
              </w:rPr>
              <w:t>Cognitive Ability Test – verbal &amp; numerical reasoning.</w:t>
            </w:r>
          </w:p>
        </w:tc>
      </w:tr>
    </w:tbl>
    <w:p w14:paraId="5C31265C" w14:textId="77777777" w:rsidR="00910FBC" w:rsidRDefault="00910FBC" w:rsidP="00910FBC">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910FBC">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910FBC">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910FBC">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910FBC">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7D548F63" w:rsidR="005B7DE7" w:rsidRPr="00AC6F8A" w:rsidRDefault="00220F3D" w:rsidP="00910FBC">
            <w:pPr>
              <w:rPr>
                <w:rFonts w:ascii="Arial" w:hAnsi="Arial" w:cs="Arial"/>
              </w:rPr>
            </w:pPr>
            <w:r>
              <w:rPr>
                <w:rFonts w:ascii="Arial" w:hAnsi="Arial" w:cs="Arial"/>
              </w:rPr>
              <w:t>Chartered Member of the Chartered Institute of Personnel &amp; Development (CIPD) or actively working towards and likely to achieve within a 6 month period.</w:t>
            </w:r>
          </w:p>
        </w:tc>
        <w:tc>
          <w:tcPr>
            <w:tcW w:w="2410" w:type="dxa"/>
            <w:shd w:val="clear" w:color="auto" w:fill="auto"/>
          </w:tcPr>
          <w:p w14:paraId="0FF3DBCD" w14:textId="512966A7" w:rsidR="005B7DE7" w:rsidRPr="00AC6F8A" w:rsidRDefault="00220F3D" w:rsidP="00910FBC">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4F52B8A7" w14:textId="7A440D17" w:rsidR="00220F3D" w:rsidRDefault="005D7E61" w:rsidP="00910FBC">
            <w:pPr>
              <w:spacing w:before="120" w:after="120" w:line="240" w:lineRule="auto"/>
              <w:rPr>
                <w:rFonts w:ascii="Arial" w:eastAsia="Cambria" w:hAnsi="Arial" w:cs="Arial"/>
              </w:rPr>
            </w:pPr>
            <w:r>
              <w:rPr>
                <w:rFonts w:ascii="Arial" w:eastAsia="Cambria" w:hAnsi="Arial" w:cs="Arial"/>
              </w:rPr>
              <w:t xml:space="preserve">CV </w:t>
            </w:r>
            <w:r w:rsidR="00220F3D">
              <w:rPr>
                <w:rFonts w:ascii="Arial" w:eastAsia="Cambria" w:hAnsi="Arial" w:cs="Arial"/>
              </w:rPr>
              <w:t>Application</w:t>
            </w:r>
          </w:p>
          <w:p w14:paraId="1943FACD" w14:textId="0313E98C" w:rsidR="005B7DE7" w:rsidRPr="00A00002" w:rsidRDefault="005D7E61" w:rsidP="005D7E61">
            <w:pPr>
              <w:spacing w:before="120" w:after="120" w:line="240" w:lineRule="auto"/>
              <w:rPr>
                <w:rFonts w:ascii="Arial" w:eastAsia="Cambria" w:hAnsi="Arial" w:cs="Arial"/>
                <w:i/>
              </w:rPr>
            </w:pPr>
            <w:r w:rsidRPr="00A00002">
              <w:rPr>
                <w:rFonts w:ascii="Arial" w:eastAsia="Cambria" w:hAnsi="Arial" w:cs="Arial"/>
                <w:i/>
                <w:sz w:val="18"/>
              </w:rPr>
              <w:t xml:space="preserve">(You will be asked to provide evidence of certificates at Interview, where applicable) </w:t>
            </w:r>
          </w:p>
        </w:tc>
      </w:tr>
      <w:tr w:rsidR="005B7DE7" w:rsidRPr="00AC6F8A" w14:paraId="49FE4D73" w14:textId="77777777" w:rsidTr="00450364">
        <w:trPr>
          <w:trHeight w:val="975"/>
        </w:trPr>
        <w:tc>
          <w:tcPr>
            <w:tcW w:w="4361" w:type="dxa"/>
            <w:shd w:val="clear" w:color="auto" w:fill="DAEEF3"/>
          </w:tcPr>
          <w:p w14:paraId="7A3A28E2" w14:textId="3688D7D8" w:rsidR="005B7DE7" w:rsidRPr="00AC6F8A" w:rsidRDefault="00220F3D" w:rsidP="00910FBC">
            <w:pPr>
              <w:rPr>
                <w:rFonts w:ascii="Arial" w:hAnsi="Arial" w:cs="Arial"/>
              </w:rPr>
            </w:pPr>
            <w:r>
              <w:rPr>
                <w:rFonts w:ascii="Arial" w:hAnsi="Arial" w:cs="Arial"/>
              </w:rPr>
              <w:t>Degree-level qualification in an HR or business related discipline.</w:t>
            </w:r>
          </w:p>
        </w:tc>
        <w:tc>
          <w:tcPr>
            <w:tcW w:w="2410" w:type="dxa"/>
            <w:shd w:val="clear" w:color="auto" w:fill="auto"/>
          </w:tcPr>
          <w:p w14:paraId="243F59F1" w14:textId="3981DBCD" w:rsidR="005B7DE7" w:rsidRPr="00AC6F8A" w:rsidRDefault="00220F3D" w:rsidP="00910FBC">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7B6DB2CB" w14:textId="5A6FC99F" w:rsidR="005D7E61" w:rsidRDefault="005D7E61" w:rsidP="00910FBC">
            <w:pPr>
              <w:spacing w:before="120" w:after="120" w:line="240" w:lineRule="auto"/>
              <w:rPr>
                <w:rFonts w:ascii="Arial" w:eastAsia="Cambria" w:hAnsi="Arial" w:cs="Arial"/>
              </w:rPr>
            </w:pPr>
            <w:r>
              <w:rPr>
                <w:rFonts w:ascii="Arial" w:eastAsia="Cambria" w:hAnsi="Arial" w:cs="Arial"/>
              </w:rPr>
              <w:t>CV Application</w:t>
            </w:r>
          </w:p>
          <w:p w14:paraId="60F8F5E5" w14:textId="23F534AE" w:rsidR="005B7DE7" w:rsidRPr="00A00002" w:rsidRDefault="005D7E61" w:rsidP="00910FBC">
            <w:pPr>
              <w:spacing w:before="120" w:after="120" w:line="240" w:lineRule="auto"/>
              <w:rPr>
                <w:rFonts w:ascii="Arial" w:eastAsia="Cambria" w:hAnsi="Arial" w:cs="Arial"/>
                <w:i/>
              </w:rPr>
            </w:pPr>
            <w:r w:rsidRPr="00A00002">
              <w:rPr>
                <w:rFonts w:ascii="Arial" w:eastAsia="Cambria" w:hAnsi="Arial" w:cs="Arial"/>
                <w:i/>
                <w:sz w:val="18"/>
              </w:rPr>
              <w:t>(You will be asked to provide evidence of certificates at 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910FBC">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5008AF60" w:rsidR="005B7DE7" w:rsidRPr="00AC6F8A" w:rsidRDefault="00220F3D" w:rsidP="00910FBC">
            <w:pPr>
              <w:pStyle w:val="NoSpacing"/>
              <w:rPr>
                <w:rFonts w:ascii="Arial" w:hAnsi="Arial" w:cs="Arial"/>
              </w:rPr>
            </w:pPr>
            <w:r>
              <w:rPr>
                <w:rFonts w:ascii="Arial" w:hAnsi="Arial" w:cs="Arial"/>
              </w:rPr>
              <w:t>Experience in the design, development, implementation and review of HR products such as policies, procedures or collective agreements.</w:t>
            </w:r>
          </w:p>
        </w:tc>
        <w:tc>
          <w:tcPr>
            <w:tcW w:w="2410" w:type="dxa"/>
          </w:tcPr>
          <w:p w14:paraId="3711A2B6" w14:textId="1D517E8A" w:rsidR="005B7DE7" w:rsidRPr="00AC6F8A" w:rsidRDefault="00220F3D" w:rsidP="00910FBC">
            <w:pPr>
              <w:spacing w:before="120" w:after="120" w:line="240" w:lineRule="auto"/>
              <w:rPr>
                <w:rFonts w:ascii="Arial" w:eastAsia="Cambria" w:hAnsi="Arial" w:cs="Arial"/>
              </w:rPr>
            </w:pPr>
            <w:r>
              <w:rPr>
                <w:rFonts w:ascii="Arial" w:eastAsia="Cambria" w:hAnsi="Arial" w:cs="Arial"/>
              </w:rPr>
              <w:t>Essential</w:t>
            </w:r>
          </w:p>
        </w:tc>
        <w:tc>
          <w:tcPr>
            <w:tcW w:w="2268" w:type="dxa"/>
          </w:tcPr>
          <w:p w14:paraId="007B3F38" w14:textId="42B3085C" w:rsidR="005B7DE7" w:rsidRDefault="005D7E61" w:rsidP="00910FBC">
            <w:pPr>
              <w:spacing w:before="120" w:after="120" w:line="240" w:lineRule="auto"/>
              <w:rPr>
                <w:rFonts w:ascii="Arial" w:eastAsia="Cambria" w:hAnsi="Arial" w:cs="Arial"/>
              </w:rPr>
            </w:pPr>
            <w:r>
              <w:rPr>
                <w:rFonts w:ascii="Arial" w:eastAsia="Cambria" w:hAnsi="Arial" w:cs="Arial"/>
              </w:rPr>
              <w:t xml:space="preserve">CV </w:t>
            </w:r>
            <w:r w:rsidR="00220F3D">
              <w:rPr>
                <w:rFonts w:ascii="Arial" w:eastAsia="Cambria" w:hAnsi="Arial" w:cs="Arial"/>
              </w:rPr>
              <w:t>Application</w:t>
            </w:r>
          </w:p>
          <w:p w14:paraId="4106BE56" w14:textId="77777777" w:rsidR="00220F3D" w:rsidRDefault="00220F3D" w:rsidP="00910FBC">
            <w:pPr>
              <w:spacing w:before="120" w:after="120" w:line="240" w:lineRule="auto"/>
              <w:rPr>
                <w:rFonts w:ascii="Arial" w:eastAsia="Cambria" w:hAnsi="Arial" w:cs="Arial"/>
              </w:rPr>
            </w:pPr>
            <w:r>
              <w:rPr>
                <w:rFonts w:ascii="Arial" w:eastAsia="Cambria" w:hAnsi="Arial" w:cs="Arial"/>
              </w:rPr>
              <w:t>Written Exercise</w:t>
            </w:r>
          </w:p>
          <w:p w14:paraId="0C86410B" w14:textId="4EFBEB89" w:rsidR="00220F3D" w:rsidRPr="00AC6F8A" w:rsidRDefault="00220F3D" w:rsidP="00910FBC">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3ADC5BE1" w:rsidR="00141899" w:rsidRPr="00220F3D" w:rsidRDefault="00220F3D" w:rsidP="00910FBC">
            <w:pPr>
              <w:rPr>
                <w:rFonts w:ascii="Arial" w:hAnsi="Arial" w:cs="Arial"/>
              </w:rPr>
            </w:pPr>
            <w:r>
              <w:rPr>
                <w:rFonts w:ascii="Arial" w:hAnsi="Arial" w:cs="Arial"/>
              </w:rPr>
              <w:t>Experience of interpreting and applying key aspects of employment law, taking account of organisational context.</w:t>
            </w:r>
          </w:p>
        </w:tc>
        <w:tc>
          <w:tcPr>
            <w:tcW w:w="2410" w:type="dxa"/>
          </w:tcPr>
          <w:p w14:paraId="38B65C45" w14:textId="30822CF7" w:rsidR="00141899" w:rsidRPr="00AC6F8A" w:rsidRDefault="00220F3D" w:rsidP="00910FBC">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20B460F4" w:rsidR="00220F3D" w:rsidRPr="00AC6F8A" w:rsidRDefault="00220F3D" w:rsidP="00910FBC">
            <w:pPr>
              <w:spacing w:before="120" w:after="120" w:line="240" w:lineRule="auto"/>
              <w:rPr>
                <w:rFonts w:ascii="Arial" w:eastAsia="Cambria" w:hAnsi="Arial" w:cs="Arial"/>
              </w:rPr>
            </w:pPr>
            <w:r>
              <w:rPr>
                <w:rFonts w:ascii="Arial" w:eastAsia="Cambria" w:hAnsi="Arial" w:cs="Arial"/>
              </w:rPr>
              <w:t>Interview</w:t>
            </w:r>
          </w:p>
        </w:tc>
      </w:tr>
      <w:tr w:rsidR="00220F3D" w:rsidRPr="00AC6F8A" w14:paraId="44ADB014" w14:textId="77777777" w:rsidTr="00450364">
        <w:trPr>
          <w:trHeight w:val="832"/>
        </w:trPr>
        <w:tc>
          <w:tcPr>
            <w:tcW w:w="4361" w:type="dxa"/>
            <w:shd w:val="clear" w:color="auto" w:fill="DAEEF3"/>
          </w:tcPr>
          <w:p w14:paraId="6A83C41C" w14:textId="12A95FBE" w:rsidR="00220F3D" w:rsidRPr="00220F3D" w:rsidRDefault="00220F3D" w:rsidP="00910FBC">
            <w:pPr>
              <w:rPr>
                <w:rFonts w:ascii="Arial" w:hAnsi="Arial" w:cs="Arial"/>
              </w:rPr>
            </w:pPr>
            <w:r>
              <w:rPr>
                <w:rFonts w:ascii="Arial" w:hAnsi="Arial" w:cs="Arial"/>
              </w:rPr>
              <w:t xml:space="preserve">Experience in the management of Employee Reward </w:t>
            </w:r>
            <w:r>
              <w:rPr>
                <w:rFonts w:ascii="Arial" w:hAnsi="Arial" w:cs="Arial"/>
                <w:b/>
                <w:u w:val="single"/>
              </w:rPr>
              <w:t>or</w:t>
            </w:r>
            <w:r>
              <w:rPr>
                <w:rFonts w:ascii="Arial" w:hAnsi="Arial" w:cs="Arial"/>
              </w:rPr>
              <w:t xml:space="preserve"> Employee Relations.</w:t>
            </w:r>
          </w:p>
        </w:tc>
        <w:tc>
          <w:tcPr>
            <w:tcW w:w="2410" w:type="dxa"/>
          </w:tcPr>
          <w:p w14:paraId="5C074C73" w14:textId="58F4EB95" w:rsidR="00220F3D" w:rsidRPr="00AC6F8A" w:rsidRDefault="00220F3D" w:rsidP="00910FBC">
            <w:pPr>
              <w:spacing w:before="120" w:after="120" w:line="240" w:lineRule="auto"/>
              <w:rPr>
                <w:rFonts w:ascii="Arial" w:eastAsia="Cambria" w:hAnsi="Arial" w:cs="Arial"/>
              </w:rPr>
            </w:pPr>
            <w:r>
              <w:rPr>
                <w:rFonts w:ascii="Arial" w:eastAsia="Cambria" w:hAnsi="Arial" w:cs="Arial"/>
              </w:rPr>
              <w:t>Essential</w:t>
            </w:r>
          </w:p>
        </w:tc>
        <w:tc>
          <w:tcPr>
            <w:tcW w:w="2268" w:type="dxa"/>
          </w:tcPr>
          <w:p w14:paraId="193EF435" w14:textId="6E82B4D4" w:rsidR="00220F3D" w:rsidRDefault="005D7E61" w:rsidP="00910FBC">
            <w:pPr>
              <w:spacing w:before="120" w:after="120" w:line="240" w:lineRule="auto"/>
              <w:rPr>
                <w:rFonts w:ascii="Arial" w:eastAsia="Cambria" w:hAnsi="Arial" w:cs="Arial"/>
              </w:rPr>
            </w:pPr>
            <w:r>
              <w:rPr>
                <w:rFonts w:ascii="Arial" w:eastAsia="Cambria" w:hAnsi="Arial" w:cs="Arial"/>
              </w:rPr>
              <w:t xml:space="preserve">CV </w:t>
            </w:r>
            <w:r w:rsidR="00220F3D">
              <w:rPr>
                <w:rFonts w:ascii="Arial" w:eastAsia="Cambria" w:hAnsi="Arial" w:cs="Arial"/>
              </w:rPr>
              <w:t>Application</w:t>
            </w:r>
          </w:p>
          <w:p w14:paraId="1F0CAF4C" w14:textId="1C33914D" w:rsidR="00220F3D" w:rsidRDefault="00220F3D" w:rsidP="00910FBC">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10FBC">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4F0D9AC2" w14:textId="77777777" w:rsidR="00A50A1F" w:rsidRDefault="00A50A1F" w:rsidP="00910FBC">
            <w:pPr>
              <w:pStyle w:val="NoSpacing"/>
              <w:rPr>
                <w:rFonts w:ascii="Arial" w:hAnsi="Arial" w:cs="Arial"/>
                <w:b/>
              </w:rPr>
            </w:pPr>
            <w:r>
              <w:rPr>
                <w:rFonts w:ascii="Arial" w:hAnsi="Arial" w:cs="Arial"/>
                <w:b/>
              </w:rPr>
              <w:t>Communication &amp; Interpersonal Skills</w:t>
            </w:r>
          </w:p>
          <w:p w14:paraId="38531429" w14:textId="43C0BB14" w:rsidR="005B7DE7" w:rsidRPr="00A50A1F" w:rsidRDefault="00A50A1F" w:rsidP="00910FBC">
            <w:pPr>
              <w:rPr>
                <w:rFonts w:ascii="Arial" w:hAnsi="Arial" w:cs="Arial"/>
              </w:rPr>
            </w:pPr>
            <w:r>
              <w:rPr>
                <w:rFonts w:ascii="Arial" w:hAnsi="Arial" w:cs="Arial"/>
              </w:rPr>
              <w:t>Excellent interpersonal and communication skills (both verbal and written) with the ability to vary and tailor your style of communication to suit the needs of the audience</w:t>
            </w:r>
          </w:p>
        </w:tc>
        <w:tc>
          <w:tcPr>
            <w:tcW w:w="2410" w:type="dxa"/>
          </w:tcPr>
          <w:p w14:paraId="663931CC" w14:textId="5F7C91C4" w:rsidR="005B7DE7" w:rsidRPr="00AC6F8A" w:rsidRDefault="00A50A1F" w:rsidP="00910FBC">
            <w:pPr>
              <w:spacing w:before="120" w:after="120" w:line="240" w:lineRule="auto"/>
              <w:rPr>
                <w:rFonts w:ascii="Arial" w:eastAsia="Cambria" w:hAnsi="Arial" w:cs="Arial"/>
              </w:rPr>
            </w:pPr>
            <w:r>
              <w:rPr>
                <w:rFonts w:ascii="Arial" w:eastAsia="Cambria" w:hAnsi="Arial" w:cs="Arial"/>
              </w:rPr>
              <w:t>Essential</w:t>
            </w:r>
          </w:p>
        </w:tc>
        <w:tc>
          <w:tcPr>
            <w:tcW w:w="2268" w:type="dxa"/>
          </w:tcPr>
          <w:p w14:paraId="13264151" w14:textId="77777777" w:rsidR="00A50A1F" w:rsidRDefault="00A50A1F" w:rsidP="00910FBC">
            <w:pPr>
              <w:spacing w:before="120" w:after="120" w:line="240" w:lineRule="auto"/>
              <w:rPr>
                <w:rFonts w:ascii="Arial" w:eastAsia="Cambria" w:hAnsi="Arial" w:cs="Arial"/>
              </w:rPr>
            </w:pPr>
            <w:r>
              <w:rPr>
                <w:rFonts w:ascii="Arial" w:eastAsia="Cambria" w:hAnsi="Arial" w:cs="Arial"/>
              </w:rPr>
              <w:t>Written Exercise</w:t>
            </w:r>
          </w:p>
          <w:p w14:paraId="3B385532" w14:textId="3DA46B0F" w:rsidR="005B7DE7" w:rsidRPr="00AC6F8A" w:rsidRDefault="00A50A1F" w:rsidP="00910FBC">
            <w:pPr>
              <w:spacing w:before="120" w:after="120" w:line="240" w:lineRule="auto"/>
              <w:rPr>
                <w:rFonts w:ascii="Arial" w:eastAsia="Cambria" w:hAnsi="Arial" w:cs="Arial"/>
              </w:rPr>
            </w:pPr>
            <w:r>
              <w:rPr>
                <w:rFonts w:ascii="Arial" w:eastAsia="Cambria" w:hAnsi="Arial" w:cs="Arial"/>
              </w:rPr>
              <w:t>Interview</w:t>
            </w:r>
            <w:bookmarkStart w:id="0" w:name="_GoBack"/>
            <w:bookmarkEnd w:id="0"/>
          </w:p>
        </w:tc>
      </w:tr>
      <w:tr w:rsidR="005B7DE7" w:rsidRPr="00AC6F8A" w14:paraId="0E437D4B" w14:textId="77777777" w:rsidTr="00450364">
        <w:trPr>
          <w:trHeight w:val="834"/>
        </w:trPr>
        <w:tc>
          <w:tcPr>
            <w:tcW w:w="4361" w:type="dxa"/>
            <w:shd w:val="clear" w:color="auto" w:fill="DAEEF3"/>
          </w:tcPr>
          <w:p w14:paraId="7DBFA48E" w14:textId="77777777" w:rsidR="00A50A1F" w:rsidRDefault="00A50A1F" w:rsidP="00910FBC">
            <w:pPr>
              <w:rPr>
                <w:rFonts w:ascii="Arial" w:hAnsi="Arial" w:cs="Arial"/>
                <w:b/>
              </w:rPr>
            </w:pPr>
            <w:r>
              <w:rPr>
                <w:rFonts w:ascii="Arial" w:hAnsi="Arial" w:cs="Arial"/>
                <w:b/>
              </w:rPr>
              <w:t>Planning, Implementation and Control</w:t>
            </w:r>
          </w:p>
          <w:p w14:paraId="3C18D45F" w14:textId="77777777" w:rsidR="00A50A1F" w:rsidRDefault="00A50A1F" w:rsidP="00910FBC">
            <w:pPr>
              <w:rPr>
                <w:rFonts w:ascii="Arial" w:eastAsia="Times New Roman" w:hAnsi="Arial" w:cs="Arial"/>
                <w:lang w:eastAsia="en-GB"/>
              </w:rPr>
            </w:pPr>
            <w:r>
              <w:rPr>
                <w:rFonts w:ascii="Arial" w:eastAsia="Times New Roman" w:hAnsi="Arial" w:cs="Arial"/>
                <w:lang w:eastAsia="en-GB"/>
              </w:rPr>
              <w:t>Evidence of your excellent organisational skills, demonstrating your ability to prioritise, forward plan and manage competing demands of your own and others’ workload to ensure outputs are delivered on time.</w:t>
            </w:r>
          </w:p>
          <w:p w14:paraId="3AE77C03" w14:textId="304D808C" w:rsidR="005B7DE7" w:rsidRPr="009B738A" w:rsidRDefault="005B7DE7" w:rsidP="00910FBC">
            <w:pPr>
              <w:suppressAutoHyphens/>
              <w:spacing w:after="0" w:line="240" w:lineRule="auto"/>
            </w:pPr>
          </w:p>
        </w:tc>
        <w:tc>
          <w:tcPr>
            <w:tcW w:w="2410" w:type="dxa"/>
          </w:tcPr>
          <w:p w14:paraId="5D8D5D59" w14:textId="4255685C" w:rsidR="005B7DE7" w:rsidRPr="00AC6F8A" w:rsidRDefault="00A50A1F" w:rsidP="00910FBC">
            <w:pPr>
              <w:spacing w:before="120" w:after="120" w:line="240" w:lineRule="auto"/>
              <w:rPr>
                <w:rFonts w:ascii="Arial" w:eastAsia="Cambria" w:hAnsi="Arial" w:cs="Arial"/>
              </w:rPr>
            </w:pPr>
            <w:r>
              <w:rPr>
                <w:rFonts w:ascii="Arial" w:eastAsia="Cambria" w:hAnsi="Arial" w:cs="Arial"/>
              </w:rPr>
              <w:lastRenderedPageBreak/>
              <w:t>Essential</w:t>
            </w:r>
          </w:p>
        </w:tc>
        <w:tc>
          <w:tcPr>
            <w:tcW w:w="2268" w:type="dxa"/>
          </w:tcPr>
          <w:p w14:paraId="13430C81" w14:textId="5B8C96E9" w:rsidR="005B7DE7" w:rsidRPr="00AC6F8A" w:rsidRDefault="00A50A1F" w:rsidP="00910FBC">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1D768FD" w14:textId="77777777" w:rsidR="00A50A1F" w:rsidRDefault="00A50A1F" w:rsidP="00910FBC">
            <w:pPr>
              <w:pStyle w:val="NoSpacing"/>
              <w:rPr>
                <w:rFonts w:ascii="Arial" w:hAnsi="Arial" w:cs="Arial"/>
                <w:b/>
              </w:rPr>
            </w:pPr>
            <w:r>
              <w:rPr>
                <w:rFonts w:ascii="Arial" w:hAnsi="Arial" w:cs="Arial"/>
                <w:b/>
              </w:rPr>
              <w:t>Problem Solving &amp; Decision Making</w:t>
            </w:r>
          </w:p>
          <w:p w14:paraId="7FE37677" w14:textId="77777777" w:rsidR="00A50A1F" w:rsidRDefault="00A50A1F" w:rsidP="00910FBC">
            <w:pPr>
              <w:rPr>
                <w:rFonts w:ascii="Arial" w:hAnsi="Arial" w:cs="Arial"/>
              </w:rPr>
            </w:pPr>
            <w:r>
              <w:rPr>
                <w:rFonts w:ascii="Arial" w:hAnsi="Arial" w:cs="Arial"/>
              </w:rPr>
              <w:t>Excellent decision-making skills with evidence of your ability to analyse complex issues, problem solve and produce credible recommendations by exercising a high level of initiative, judgement and discretion in proposing appropriate actions to be undertaken.</w:t>
            </w:r>
          </w:p>
          <w:p w14:paraId="4B534DC6" w14:textId="3FA7493A" w:rsidR="005B7DE7" w:rsidRPr="00AC6F8A" w:rsidRDefault="005B7DE7" w:rsidP="00910FBC">
            <w:pPr>
              <w:spacing w:line="240" w:lineRule="auto"/>
              <w:rPr>
                <w:rFonts w:ascii="Arial" w:hAnsi="Arial" w:cs="Arial"/>
              </w:rPr>
            </w:pPr>
          </w:p>
        </w:tc>
        <w:tc>
          <w:tcPr>
            <w:tcW w:w="2410" w:type="dxa"/>
          </w:tcPr>
          <w:p w14:paraId="55DB7CD2" w14:textId="32213A7A" w:rsidR="005B7DE7" w:rsidRPr="00AC6F8A" w:rsidRDefault="005B7DE7" w:rsidP="00910FBC">
            <w:pPr>
              <w:spacing w:before="120" w:after="120" w:line="240" w:lineRule="auto"/>
              <w:rPr>
                <w:rFonts w:ascii="Arial" w:eastAsia="Cambria" w:hAnsi="Arial" w:cs="Arial"/>
              </w:rPr>
            </w:pPr>
            <w:r w:rsidRPr="00AC6F8A">
              <w:rPr>
                <w:rFonts w:ascii="Arial" w:eastAsia="Cambria" w:hAnsi="Arial" w:cs="Arial"/>
              </w:rPr>
              <w:t xml:space="preserve"> </w:t>
            </w:r>
            <w:r w:rsidR="00A50A1F">
              <w:rPr>
                <w:rFonts w:ascii="Arial" w:eastAsia="Cambria" w:hAnsi="Arial" w:cs="Arial"/>
              </w:rPr>
              <w:t>Essential</w:t>
            </w:r>
          </w:p>
        </w:tc>
        <w:tc>
          <w:tcPr>
            <w:tcW w:w="2268" w:type="dxa"/>
          </w:tcPr>
          <w:p w14:paraId="784B9AAC" w14:textId="77777777" w:rsidR="005B7DE7" w:rsidRDefault="00A50A1F" w:rsidP="00910FBC">
            <w:pPr>
              <w:spacing w:before="120" w:after="120" w:line="240" w:lineRule="auto"/>
              <w:rPr>
                <w:rFonts w:ascii="Arial" w:eastAsia="Cambria" w:hAnsi="Arial" w:cs="Arial"/>
              </w:rPr>
            </w:pPr>
            <w:r>
              <w:rPr>
                <w:rFonts w:ascii="Arial" w:eastAsia="Cambria" w:hAnsi="Arial" w:cs="Arial"/>
              </w:rPr>
              <w:t>Written Exercise</w:t>
            </w:r>
          </w:p>
          <w:p w14:paraId="60506099" w14:textId="4803FF4D" w:rsidR="00A50A1F" w:rsidRPr="00AC6F8A" w:rsidRDefault="00A50A1F" w:rsidP="00910FBC">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7E411988" w14:textId="5B57C6B8" w:rsidR="00A50A1F" w:rsidRDefault="00A50A1F" w:rsidP="00910FBC">
            <w:pPr>
              <w:rPr>
                <w:rFonts w:ascii="Arial" w:hAnsi="Arial" w:cs="Arial"/>
                <w:b/>
              </w:rPr>
            </w:pPr>
            <w:r>
              <w:rPr>
                <w:rFonts w:ascii="Arial" w:hAnsi="Arial" w:cs="Arial"/>
                <w:b/>
              </w:rPr>
              <w:t>Building &amp; Maintaining Relationships</w:t>
            </w:r>
          </w:p>
          <w:p w14:paraId="227D7F01" w14:textId="77777777" w:rsidR="00A50A1F" w:rsidRDefault="00A50A1F" w:rsidP="00910FBC">
            <w:pPr>
              <w:rPr>
                <w:rFonts w:ascii="Arial" w:hAnsi="Arial" w:cs="Arial"/>
                <w:szCs w:val="20"/>
              </w:rPr>
            </w:pPr>
            <w:r>
              <w:rPr>
                <w:rFonts w:ascii="Arial" w:hAnsi="Arial" w:cs="Arial"/>
                <w:szCs w:val="20"/>
              </w:rPr>
              <w:t>Leadership and management skills with the ability to build and maintain effective working relationships with all internal and external stakeholders, demonstrating your ability to negotiate with and positively influence others to achieve desired results.</w:t>
            </w:r>
          </w:p>
          <w:p w14:paraId="0F5230F0" w14:textId="5FA41E9E" w:rsidR="005B7DE7" w:rsidRPr="00AC6F8A" w:rsidRDefault="005B7DE7" w:rsidP="00910FBC">
            <w:pPr>
              <w:spacing w:line="240" w:lineRule="auto"/>
              <w:rPr>
                <w:rFonts w:ascii="Arial" w:hAnsi="Arial" w:cs="Arial"/>
              </w:rPr>
            </w:pPr>
          </w:p>
        </w:tc>
        <w:tc>
          <w:tcPr>
            <w:tcW w:w="2410" w:type="dxa"/>
          </w:tcPr>
          <w:p w14:paraId="5F2C31D1" w14:textId="4E8E15B6" w:rsidR="005B7DE7" w:rsidRPr="00AC6F8A" w:rsidRDefault="00A50A1F" w:rsidP="00910FBC">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4E311FE5" w:rsidR="005B7DE7" w:rsidRPr="00AC6F8A" w:rsidRDefault="00A50A1F" w:rsidP="00910FBC">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57435AA" w:rsidR="00450364" w:rsidRPr="00AC6F8A" w:rsidRDefault="00A00002" w:rsidP="00AC6F8A">
            <w:pPr>
              <w:rPr>
                <w:rFonts w:ascii="Arial" w:hAnsi="Arial" w:cs="Arial"/>
              </w:rPr>
            </w:pPr>
            <w:sdt>
              <w:sdtPr>
                <w:rPr>
                  <w:rFonts w:ascii="Arial" w:hAnsi="Arial" w:cs="Arial"/>
                  <w:szCs w:val="28"/>
                </w:rPr>
                <w:id w:val="749390706"/>
                <w:placeholder>
                  <w:docPart w:val="3504C0E4071245179219B0A2207D3398"/>
                </w:placeholder>
                <w:date w:fullDate="2020-10-23T00:00:00Z">
                  <w:dateFormat w:val="dd MMMM yyyy"/>
                  <w:lid w:val="en-GB"/>
                  <w:storeMappedDataAs w:val="dateTime"/>
                  <w:calendar w:val="gregorian"/>
                </w:date>
              </w:sdtPr>
              <w:sdtEndPr/>
              <w:sdtContent>
                <w:r w:rsidR="00A50A1F">
                  <w:rPr>
                    <w:rFonts w:ascii="Arial" w:hAnsi="Arial" w:cs="Arial"/>
                    <w:szCs w:val="28"/>
                  </w:rPr>
                  <w:t>23 October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29CEC6B" w:rsidR="00450364" w:rsidRPr="00AC6F8A" w:rsidRDefault="005D7E61" w:rsidP="00AC6F8A">
            <w:pPr>
              <w:rPr>
                <w:rFonts w:ascii="Arial" w:hAnsi="Arial" w:cs="Arial"/>
              </w:rPr>
            </w:pPr>
            <w:r>
              <w:rPr>
                <w:rFonts w:ascii="Arial" w:hAnsi="Arial" w:cs="Arial"/>
              </w:rPr>
              <w:t>12 noon</w:t>
            </w:r>
          </w:p>
        </w:tc>
      </w:tr>
      <w:tr w:rsidR="00910FBC" w:rsidRPr="00AC6F8A" w14:paraId="081FD756" w14:textId="77777777" w:rsidTr="002C79A3">
        <w:trPr>
          <w:trHeight w:val="580"/>
        </w:trPr>
        <w:tc>
          <w:tcPr>
            <w:tcW w:w="2093" w:type="dxa"/>
            <w:shd w:val="clear" w:color="auto" w:fill="DAEEF3"/>
            <w:vAlign w:val="center"/>
          </w:tcPr>
          <w:p w14:paraId="060C47D7" w14:textId="461FB287" w:rsidR="00910FBC" w:rsidRPr="00AC6F8A" w:rsidRDefault="00910FBC" w:rsidP="00AC6F8A">
            <w:pPr>
              <w:spacing w:before="100" w:beforeAutospacing="1"/>
              <w:rPr>
                <w:rFonts w:ascii="Arial" w:eastAsia="Times New Roman" w:hAnsi="Arial" w:cs="Arial"/>
                <w:b/>
                <w:lang w:eastAsia="en-GB"/>
              </w:rPr>
            </w:pPr>
            <w:r>
              <w:rPr>
                <w:rFonts w:ascii="Arial" w:eastAsia="Times New Roman" w:hAnsi="Arial" w:cs="Arial"/>
                <w:b/>
                <w:lang w:eastAsia="en-GB"/>
              </w:rPr>
              <w:t>Shortlisting</w:t>
            </w:r>
          </w:p>
        </w:tc>
        <w:tc>
          <w:tcPr>
            <w:tcW w:w="6946" w:type="dxa"/>
            <w:gridSpan w:val="3"/>
            <w:vAlign w:val="center"/>
          </w:tcPr>
          <w:p w14:paraId="0B33E77B" w14:textId="77777777" w:rsidR="00910FBC" w:rsidRDefault="00910FBC" w:rsidP="00AC6F8A">
            <w:pPr>
              <w:rPr>
                <w:rFonts w:ascii="Arial" w:hAnsi="Arial" w:cs="Arial"/>
              </w:rPr>
            </w:pPr>
            <w:r>
              <w:rPr>
                <w:rFonts w:ascii="Arial" w:hAnsi="Arial" w:cs="Arial"/>
              </w:rPr>
              <w:t>27</w:t>
            </w:r>
            <w:r w:rsidRPr="00910FBC">
              <w:rPr>
                <w:rFonts w:ascii="Arial" w:hAnsi="Arial" w:cs="Arial"/>
                <w:vertAlign w:val="superscript"/>
              </w:rPr>
              <w:t>th</w:t>
            </w:r>
            <w:r>
              <w:rPr>
                <w:rFonts w:ascii="Arial" w:hAnsi="Arial" w:cs="Arial"/>
              </w:rPr>
              <w:t xml:space="preserve"> October 2020</w:t>
            </w:r>
          </w:p>
          <w:p w14:paraId="614417F3" w14:textId="448FE89C" w:rsidR="00910FBC" w:rsidRPr="005C487E" w:rsidRDefault="005D7E61" w:rsidP="00910FBC">
            <w:pPr>
              <w:jc w:val="both"/>
              <w:rPr>
                <w:rFonts w:ascii="Arial" w:hAnsi="Arial" w:cs="Arial"/>
              </w:rPr>
            </w:pPr>
            <w:r>
              <w:rPr>
                <w:rFonts w:ascii="Arial" w:hAnsi="Arial" w:cs="Arial"/>
              </w:rPr>
              <w:t>Your application</w:t>
            </w:r>
            <w:r w:rsidR="00910FBC">
              <w:rPr>
                <w:rFonts w:ascii="Arial" w:hAnsi="Arial" w:cs="Arial"/>
              </w:rPr>
              <w:t xml:space="preserve"> will be reviewed </w:t>
            </w:r>
            <w:r w:rsidR="00910FBC" w:rsidRPr="005C487E">
              <w:rPr>
                <w:rFonts w:ascii="Arial" w:hAnsi="Arial" w:cs="Arial"/>
              </w:rPr>
              <w:t xml:space="preserve">to determine whether you will be progressed to the next stage of the selection process. </w:t>
            </w:r>
          </w:p>
          <w:p w14:paraId="3E0605F8" w14:textId="0C579CF2" w:rsidR="00910FBC" w:rsidRDefault="00910FBC" w:rsidP="00910FBC">
            <w:pPr>
              <w:rPr>
                <w:rFonts w:ascii="Arial" w:hAnsi="Arial" w:cs="Arial"/>
              </w:rPr>
            </w:pPr>
            <w:r w:rsidRPr="005C487E">
              <w:rPr>
                <w:rFonts w:ascii="Arial" w:hAnsi="Arial" w:cs="Arial"/>
              </w:rPr>
              <w:t xml:space="preserve">We will update you of the outcome via the Online Recruitment system. If successful you will </w:t>
            </w:r>
            <w:r>
              <w:rPr>
                <w:rFonts w:ascii="Arial" w:hAnsi="Arial" w:cs="Arial"/>
              </w:rPr>
              <w:t>complete cognitive ability testing.</w:t>
            </w:r>
          </w:p>
        </w:tc>
      </w:tr>
      <w:tr w:rsidR="00910FBC" w:rsidRPr="00AC6F8A" w14:paraId="3422B77E" w14:textId="77777777" w:rsidTr="002C79A3">
        <w:trPr>
          <w:trHeight w:val="580"/>
        </w:trPr>
        <w:tc>
          <w:tcPr>
            <w:tcW w:w="2093" w:type="dxa"/>
            <w:shd w:val="clear" w:color="auto" w:fill="DAEEF3"/>
            <w:vAlign w:val="center"/>
          </w:tcPr>
          <w:p w14:paraId="3647B14F" w14:textId="21B5F8BF" w:rsidR="00910FBC" w:rsidRDefault="00910FBC" w:rsidP="00AC6F8A">
            <w:pPr>
              <w:spacing w:before="100" w:beforeAutospacing="1"/>
              <w:rPr>
                <w:rFonts w:ascii="Arial" w:eastAsia="Times New Roman" w:hAnsi="Arial" w:cs="Arial"/>
                <w:b/>
                <w:lang w:eastAsia="en-GB"/>
              </w:rPr>
            </w:pPr>
            <w:r>
              <w:rPr>
                <w:rFonts w:ascii="Arial" w:eastAsia="Times New Roman" w:hAnsi="Arial" w:cs="Arial"/>
                <w:b/>
                <w:lang w:eastAsia="en-GB"/>
              </w:rPr>
              <w:t>Cognitive Ability Testing</w:t>
            </w:r>
          </w:p>
        </w:tc>
        <w:tc>
          <w:tcPr>
            <w:tcW w:w="6946" w:type="dxa"/>
            <w:gridSpan w:val="3"/>
            <w:vAlign w:val="center"/>
          </w:tcPr>
          <w:p w14:paraId="5C672ED1" w14:textId="77777777" w:rsidR="00910FBC" w:rsidRDefault="00910FBC" w:rsidP="00AC6F8A">
            <w:pPr>
              <w:rPr>
                <w:rFonts w:ascii="Arial" w:hAnsi="Arial" w:cs="Arial"/>
              </w:rPr>
            </w:pPr>
            <w:r>
              <w:rPr>
                <w:rFonts w:ascii="Arial" w:hAnsi="Arial" w:cs="Arial"/>
              </w:rPr>
              <w:t>Live: 29</w:t>
            </w:r>
            <w:r w:rsidRPr="00910FBC">
              <w:rPr>
                <w:rFonts w:ascii="Arial" w:hAnsi="Arial" w:cs="Arial"/>
                <w:vertAlign w:val="superscript"/>
              </w:rPr>
              <w:t>th</w:t>
            </w:r>
            <w:r>
              <w:rPr>
                <w:rFonts w:ascii="Arial" w:hAnsi="Arial" w:cs="Arial"/>
              </w:rPr>
              <w:t xml:space="preserve"> October – 2</w:t>
            </w:r>
            <w:r w:rsidRPr="00910FBC">
              <w:rPr>
                <w:rFonts w:ascii="Arial" w:hAnsi="Arial" w:cs="Arial"/>
                <w:vertAlign w:val="superscript"/>
              </w:rPr>
              <w:t>nd</w:t>
            </w:r>
            <w:r>
              <w:rPr>
                <w:rFonts w:ascii="Arial" w:hAnsi="Arial" w:cs="Arial"/>
              </w:rPr>
              <w:t xml:space="preserve"> November 2020</w:t>
            </w:r>
          </w:p>
          <w:p w14:paraId="7D7BF2B2" w14:textId="77777777" w:rsidR="00910FBC" w:rsidRPr="005C487E" w:rsidRDefault="00910FBC" w:rsidP="00910FBC">
            <w:pPr>
              <w:jc w:val="both"/>
              <w:rPr>
                <w:rFonts w:ascii="Arial" w:hAnsi="Arial" w:cs="Arial"/>
              </w:rPr>
            </w:pPr>
            <w:r w:rsidRPr="005C487E">
              <w:rPr>
                <w:rFonts w:ascii="Arial" w:hAnsi="Arial" w:cs="Arial"/>
              </w:rPr>
              <w:t>You will be emailed by our testing providers to your nominated email address, with links to the testing; these links will be open for 24 hours a day during the above dates.</w:t>
            </w:r>
          </w:p>
          <w:p w14:paraId="7769E27C" w14:textId="171A90A6" w:rsidR="00910FBC" w:rsidRDefault="00910FBC" w:rsidP="00910FBC">
            <w:pPr>
              <w:rPr>
                <w:rFonts w:ascii="Arial" w:hAnsi="Arial" w:cs="Arial"/>
              </w:rPr>
            </w:pPr>
            <w:r w:rsidRPr="005C487E">
              <w:rPr>
                <w:rFonts w:ascii="Arial" w:hAnsi="Arial" w:cs="Arial"/>
              </w:rPr>
              <w:t>Failure to complete will result in your application being withdrawn</w:t>
            </w:r>
          </w:p>
        </w:tc>
      </w:tr>
      <w:tr w:rsidR="00AC6F8A" w:rsidRPr="00AC6F8A" w14:paraId="29663740" w14:textId="77777777" w:rsidTr="00AC6F8A">
        <w:trPr>
          <w:trHeight w:val="688"/>
        </w:trPr>
        <w:tc>
          <w:tcPr>
            <w:tcW w:w="2093" w:type="dxa"/>
            <w:shd w:val="clear" w:color="auto" w:fill="DAEEF3"/>
            <w:vAlign w:val="center"/>
          </w:tcPr>
          <w:p w14:paraId="0519339A" w14:textId="3E58A14B" w:rsidR="006F2667" w:rsidRPr="00AC6F8A" w:rsidRDefault="00910FBC" w:rsidP="00AC6F8A">
            <w:pPr>
              <w:spacing w:before="100" w:beforeAutospacing="1"/>
              <w:rPr>
                <w:rFonts w:ascii="Arial" w:eastAsia="Times New Roman" w:hAnsi="Arial" w:cs="Arial"/>
                <w:b/>
                <w:lang w:eastAsia="en-GB"/>
              </w:rPr>
            </w:pPr>
            <w:r>
              <w:rPr>
                <w:rFonts w:ascii="Arial" w:eastAsia="Times New Roman" w:hAnsi="Arial" w:cs="Arial"/>
                <w:b/>
                <w:lang w:eastAsia="en-GB"/>
              </w:rPr>
              <w:t>Assessment: Written Exercise &amp; Interview</w:t>
            </w:r>
          </w:p>
        </w:tc>
        <w:tc>
          <w:tcPr>
            <w:tcW w:w="6946" w:type="dxa"/>
            <w:gridSpan w:val="3"/>
            <w:vAlign w:val="center"/>
          </w:tcPr>
          <w:p w14:paraId="385FA7E3" w14:textId="0AA992AF" w:rsidR="005D7E61" w:rsidRDefault="005D7E61" w:rsidP="00AC6F8A">
            <w:pPr>
              <w:rPr>
                <w:rFonts w:ascii="Arial" w:hAnsi="Arial" w:cs="Arial"/>
                <w:szCs w:val="28"/>
              </w:rPr>
            </w:pPr>
            <w:r>
              <w:rPr>
                <w:rFonts w:ascii="Arial" w:hAnsi="Arial" w:cs="Arial"/>
                <w:szCs w:val="28"/>
              </w:rPr>
              <w:t xml:space="preserve">If successful at the cognitive ability testing stage, you will be invited to undertake a written exercise and interview. You will receive a formal invite to interview via your online recruitment account. </w:t>
            </w:r>
          </w:p>
          <w:p w14:paraId="6CD7D12F" w14:textId="2F338157" w:rsidR="00910FBC" w:rsidRDefault="005D7E61" w:rsidP="00AC6F8A">
            <w:pPr>
              <w:rPr>
                <w:rFonts w:ascii="Arial" w:hAnsi="Arial" w:cs="Arial"/>
                <w:szCs w:val="28"/>
              </w:rPr>
            </w:pPr>
            <w:r>
              <w:rPr>
                <w:rFonts w:ascii="Arial" w:hAnsi="Arial" w:cs="Arial"/>
                <w:szCs w:val="28"/>
              </w:rPr>
              <w:t xml:space="preserve">The written exercise timescales will be from </w:t>
            </w:r>
            <w:r w:rsidR="00910FBC" w:rsidRPr="005D7E61">
              <w:rPr>
                <w:rFonts w:ascii="Arial" w:hAnsi="Arial" w:cs="Arial"/>
                <w:b/>
                <w:szCs w:val="28"/>
              </w:rPr>
              <w:t>3</w:t>
            </w:r>
            <w:r w:rsidR="00910FBC" w:rsidRPr="005D7E61">
              <w:rPr>
                <w:rFonts w:ascii="Arial" w:hAnsi="Arial" w:cs="Arial"/>
                <w:b/>
                <w:szCs w:val="28"/>
                <w:vertAlign w:val="superscript"/>
              </w:rPr>
              <w:t>rd</w:t>
            </w:r>
            <w:r w:rsidR="00910FBC" w:rsidRPr="005D7E61">
              <w:rPr>
                <w:rFonts w:ascii="Arial" w:hAnsi="Arial" w:cs="Arial"/>
                <w:b/>
                <w:szCs w:val="28"/>
              </w:rPr>
              <w:t xml:space="preserve"> November – 9</w:t>
            </w:r>
            <w:r w:rsidR="00910FBC" w:rsidRPr="005D7E61">
              <w:rPr>
                <w:rFonts w:ascii="Arial" w:hAnsi="Arial" w:cs="Arial"/>
                <w:b/>
                <w:szCs w:val="28"/>
                <w:vertAlign w:val="superscript"/>
              </w:rPr>
              <w:t>th</w:t>
            </w:r>
            <w:r w:rsidR="00910FBC" w:rsidRPr="005D7E61">
              <w:rPr>
                <w:rFonts w:ascii="Arial" w:hAnsi="Arial" w:cs="Arial"/>
                <w:b/>
                <w:szCs w:val="28"/>
              </w:rPr>
              <w:t xml:space="preserve"> November 2020</w:t>
            </w:r>
            <w:r>
              <w:rPr>
                <w:rFonts w:ascii="Arial" w:hAnsi="Arial" w:cs="Arial"/>
                <w:b/>
                <w:szCs w:val="28"/>
              </w:rPr>
              <w:t xml:space="preserve">. </w:t>
            </w:r>
          </w:p>
          <w:p w14:paraId="769CEF91" w14:textId="3EBEE522" w:rsidR="00910FBC" w:rsidRDefault="005D7E61" w:rsidP="00AC6F8A">
            <w:pPr>
              <w:rPr>
                <w:rFonts w:ascii="Arial" w:hAnsi="Arial" w:cs="Arial"/>
                <w:szCs w:val="28"/>
              </w:rPr>
            </w:pPr>
            <w:r>
              <w:rPr>
                <w:rFonts w:ascii="Arial" w:hAnsi="Arial" w:cs="Arial"/>
                <w:szCs w:val="28"/>
              </w:rPr>
              <w:t xml:space="preserve">The interview is due to take place on </w:t>
            </w:r>
            <w:r w:rsidRPr="005D7E61">
              <w:rPr>
                <w:rFonts w:ascii="Arial" w:hAnsi="Arial" w:cs="Arial"/>
                <w:b/>
                <w:szCs w:val="28"/>
              </w:rPr>
              <w:t>11</w:t>
            </w:r>
            <w:r w:rsidRPr="005D7E61">
              <w:rPr>
                <w:rFonts w:ascii="Arial" w:hAnsi="Arial" w:cs="Arial"/>
                <w:b/>
                <w:szCs w:val="28"/>
                <w:vertAlign w:val="superscript"/>
              </w:rPr>
              <w:t>th</w:t>
            </w:r>
            <w:r w:rsidRPr="005D7E61">
              <w:rPr>
                <w:rFonts w:ascii="Arial" w:hAnsi="Arial" w:cs="Arial"/>
                <w:b/>
                <w:szCs w:val="28"/>
              </w:rPr>
              <w:t xml:space="preserve"> November 2020*</w:t>
            </w:r>
          </w:p>
          <w:p w14:paraId="2178912D" w14:textId="05655ABC" w:rsidR="00910FBC" w:rsidRPr="00AC6F8A" w:rsidRDefault="00910FBC" w:rsidP="00AC6F8A">
            <w:pPr>
              <w:rPr>
                <w:rFonts w:ascii="Arial" w:hAnsi="Arial" w:cs="Arial"/>
                <w:sz w:val="28"/>
                <w:szCs w:val="28"/>
              </w:rPr>
            </w:pPr>
            <w:r>
              <w:rPr>
                <w:rFonts w:ascii="Arial" w:hAnsi="Arial" w:cs="Arial"/>
                <w:szCs w:val="28"/>
              </w:rPr>
              <w:t>Further information will be shared with candidates progressin</w:t>
            </w:r>
            <w:r w:rsidR="005D7E61">
              <w:rPr>
                <w:rFonts w:ascii="Arial" w:hAnsi="Arial" w:cs="Arial"/>
                <w:szCs w:val="28"/>
              </w:rPr>
              <w:t xml:space="preserve">g to this stage of the process via the formal invite to interview. </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612E37A"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w:t>
      </w:r>
      <w:r w:rsidRPr="006F2667">
        <w:rPr>
          <w:rFonts w:ascii="Arial" w:hAnsi="Arial" w:cs="Arial"/>
          <w:szCs w:val="28"/>
        </w:rPr>
        <w:lastRenderedPageBreak/>
        <w:t xml:space="preserve">please contact </w:t>
      </w:r>
      <w:r w:rsidR="00A50A1F">
        <w:rPr>
          <w:rFonts w:ascii="Arial" w:hAnsi="Arial" w:cs="Arial"/>
          <w:b/>
        </w:rPr>
        <w:t>Courtnay Kerr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A50A1F">
        <w:rPr>
          <w:rFonts w:ascii="Arial" w:hAnsi="Arial" w:cs="Arial"/>
          <w:b/>
        </w:rPr>
        <w:t>Courtnay.Kerr@sps.pnn.gov.uk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A50A1F">
        <w:rPr>
          <w:rFonts w:ascii="Arial" w:hAnsi="Arial" w:cs="Arial"/>
          <w:b/>
        </w:rPr>
        <w:t xml:space="preserve">01324710493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02CE3ACD"/>
    <w:multiLevelType w:val="hybridMultilevel"/>
    <w:tmpl w:val="9692E4C4"/>
    <w:lvl w:ilvl="0" w:tplc="C428B36A">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2541D"/>
    <w:rsid w:val="00141899"/>
    <w:rsid w:val="00220F3D"/>
    <w:rsid w:val="002D1B46"/>
    <w:rsid w:val="002D7A84"/>
    <w:rsid w:val="00394388"/>
    <w:rsid w:val="00450364"/>
    <w:rsid w:val="00505A44"/>
    <w:rsid w:val="005A27BC"/>
    <w:rsid w:val="005B7DE7"/>
    <w:rsid w:val="005D7E61"/>
    <w:rsid w:val="006A50EA"/>
    <w:rsid w:val="006F2667"/>
    <w:rsid w:val="00736EC3"/>
    <w:rsid w:val="0074092E"/>
    <w:rsid w:val="00790101"/>
    <w:rsid w:val="007A0D8C"/>
    <w:rsid w:val="0083127C"/>
    <w:rsid w:val="00841716"/>
    <w:rsid w:val="00910FBC"/>
    <w:rsid w:val="0092361D"/>
    <w:rsid w:val="00964464"/>
    <w:rsid w:val="009B722E"/>
    <w:rsid w:val="009B738A"/>
    <w:rsid w:val="00A00002"/>
    <w:rsid w:val="00A50A1F"/>
    <w:rsid w:val="00AC6F8A"/>
    <w:rsid w:val="00AF54ED"/>
    <w:rsid w:val="00BB3C38"/>
    <w:rsid w:val="00C43531"/>
    <w:rsid w:val="00C4491F"/>
    <w:rsid w:val="00D757C8"/>
    <w:rsid w:val="00E12180"/>
    <w:rsid w:val="00E81C74"/>
    <w:rsid w:val="00F278A1"/>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9430">
      <w:bodyDiv w:val="1"/>
      <w:marLeft w:val="0"/>
      <w:marRight w:val="0"/>
      <w:marTop w:val="0"/>
      <w:marBottom w:val="0"/>
      <w:divBdr>
        <w:top w:val="none" w:sz="0" w:space="0" w:color="auto"/>
        <w:left w:val="none" w:sz="0" w:space="0" w:color="auto"/>
        <w:bottom w:val="none" w:sz="0" w:space="0" w:color="auto"/>
        <w:right w:val="none" w:sz="0" w:space="0" w:color="auto"/>
      </w:divBdr>
    </w:div>
    <w:div w:id="295182499">
      <w:bodyDiv w:val="1"/>
      <w:marLeft w:val="0"/>
      <w:marRight w:val="0"/>
      <w:marTop w:val="0"/>
      <w:marBottom w:val="0"/>
      <w:divBdr>
        <w:top w:val="none" w:sz="0" w:space="0" w:color="auto"/>
        <w:left w:val="none" w:sz="0" w:space="0" w:color="auto"/>
        <w:bottom w:val="none" w:sz="0" w:space="0" w:color="auto"/>
        <w:right w:val="none" w:sz="0" w:space="0" w:color="auto"/>
      </w:divBdr>
    </w:div>
    <w:div w:id="396175873">
      <w:bodyDiv w:val="1"/>
      <w:marLeft w:val="0"/>
      <w:marRight w:val="0"/>
      <w:marTop w:val="0"/>
      <w:marBottom w:val="0"/>
      <w:divBdr>
        <w:top w:val="none" w:sz="0" w:space="0" w:color="auto"/>
        <w:left w:val="none" w:sz="0" w:space="0" w:color="auto"/>
        <w:bottom w:val="none" w:sz="0" w:space="0" w:color="auto"/>
        <w:right w:val="none" w:sz="0" w:space="0" w:color="auto"/>
      </w:divBdr>
    </w:div>
    <w:div w:id="443351439">
      <w:bodyDiv w:val="1"/>
      <w:marLeft w:val="0"/>
      <w:marRight w:val="0"/>
      <w:marTop w:val="0"/>
      <w:marBottom w:val="0"/>
      <w:divBdr>
        <w:top w:val="none" w:sz="0" w:space="0" w:color="auto"/>
        <w:left w:val="none" w:sz="0" w:space="0" w:color="auto"/>
        <w:bottom w:val="none" w:sz="0" w:space="0" w:color="auto"/>
        <w:right w:val="none" w:sz="0" w:space="0" w:color="auto"/>
      </w:divBdr>
    </w:div>
    <w:div w:id="531260280">
      <w:bodyDiv w:val="1"/>
      <w:marLeft w:val="0"/>
      <w:marRight w:val="0"/>
      <w:marTop w:val="0"/>
      <w:marBottom w:val="0"/>
      <w:divBdr>
        <w:top w:val="none" w:sz="0" w:space="0" w:color="auto"/>
        <w:left w:val="none" w:sz="0" w:space="0" w:color="auto"/>
        <w:bottom w:val="none" w:sz="0" w:space="0" w:color="auto"/>
        <w:right w:val="none" w:sz="0" w:space="0" w:color="auto"/>
      </w:divBdr>
    </w:div>
    <w:div w:id="894001328">
      <w:bodyDiv w:val="1"/>
      <w:marLeft w:val="0"/>
      <w:marRight w:val="0"/>
      <w:marTop w:val="0"/>
      <w:marBottom w:val="0"/>
      <w:divBdr>
        <w:top w:val="none" w:sz="0" w:space="0" w:color="auto"/>
        <w:left w:val="none" w:sz="0" w:space="0" w:color="auto"/>
        <w:bottom w:val="none" w:sz="0" w:space="0" w:color="auto"/>
        <w:right w:val="none" w:sz="0" w:space="0" w:color="auto"/>
      </w:divBdr>
    </w:div>
    <w:div w:id="1304773228">
      <w:bodyDiv w:val="1"/>
      <w:marLeft w:val="0"/>
      <w:marRight w:val="0"/>
      <w:marTop w:val="0"/>
      <w:marBottom w:val="0"/>
      <w:divBdr>
        <w:top w:val="none" w:sz="0" w:space="0" w:color="auto"/>
        <w:left w:val="none" w:sz="0" w:space="0" w:color="auto"/>
        <w:bottom w:val="none" w:sz="0" w:space="0" w:color="auto"/>
        <w:right w:val="none" w:sz="0" w:space="0" w:color="auto"/>
      </w:divBdr>
    </w:div>
    <w:div w:id="1529292918">
      <w:bodyDiv w:val="1"/>
      <w:marLeft w:val="0"/>
      <w:marRight w:val="0"/>
      <w:marTop w:val="0"/>
      <w:marBottom w:val="0"/>
      <w:divBdr>
        <w:top w:val="none" w:sz="0" w:space="0" w:color="auto"/>
        <w:left w:val="none" w:sz="0" w:space="0" w:color="auto"/>
        <w:bottom w:val="none" w:sz="0" w:space="0" w:color="auto"/>
        <w:right w:val="none" w:sz="0" w:space="0" w:color="auto"/>
      </w:divBdr>
    </w:div>
    <w:div w:id="1581409824">
      <w:bodyDiv w:val="1"/>
      <w:marLeft w:val="0"/>
      <w:marRight w:val="0"/>
      <w:marTop w:val="0"/>
      <w:marBottom w:val="0"/>
      <w:divBdr>
        <w:top w:val="none" w:sz="0" w:space="0" w:color="auto"/>
        <w:left w:val="none" w:sz="0" w:space="0" w:color="auto"/>
        <w:bottom w:val="none" w:sz="0" w:space="0" w:color="auto"/>
        <w:right w:val="none" w:sz="0" w:space="0" w:color="auto"/>
      </w:divBdr>
    </w:div>
    <w:div w:id="1989895384">
      <w:bodyDiv w:val="1"/>
      <w:marLeft w:val="0"/>
      <w:marRight w:val="0"/>
      <w:marTop w:val="0"/>
      <w:marBottom w:val="0"/>
      <w:divBdr>
        <w:top w:val="none" w:sz="0" w:space="0" w:color="auto"/>
        <w:left w:val="none" w:sz="0" w:space="0" w:color="auto"/>
        <w:bottom w:val="none" w:sz="0" w:space="0" w:color="auto"/>
        <w:right w:val="none" w:sz="0" w:space="0" w:color="auto"/>
      </w:divBdr>
    </w:div>
    <w:div w:id="2028561646">
      <w:bodyDiv w:val="1"/>
      <w:marLeft w:val="0"/>
      <w:marRight w:val="0"/>
      <w:marTop w:val="0"/>
      <w:marBottom w:val="0"/>
      <w:divBdr>
        <w:top w:val="none" w:sz="0" w:space="0" w:color="auto"/>
        <w:left w:val="none" w:sz="0" w:space="0" w:color="auto"/>
        <w:bottom w:val="none" w:sz="0" w:space="0" w:color="auto"/>
        <w:right w:val="none" w:sz="0" w:space="0" w:color="auto"/>
      </w:divBdr>
    </w:div>
    <w:div w:id="20598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HR Manager (Employment Relations and Reward)</Job_x0020_Title>
    <Vacancy_x0020_Number xmlns="bc6d709d-6d85-47b3-9257-200849306060">2711</Vacancy_x0020_Number>
    <Location xmlns="bc6d709d-6d85-47b3-9257-200849306060">HQ</Location>
    <Pay_x0020_Band xmlns="bc6d709d-6d85-47b3-9257-200849306060">F</Pay_x0020_Ban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66DB-A278-494E-AC79-4A578B89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6d709d-6d85-47b3-9257-20084930606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6C8A8C-A564-4519-B213-FC843BFE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6</cp:revision>
  <dcterms:created xsi:type="dcterms:W3CDTF">2020-10-08T08:36:00Z</dcterms:created>
  <dcterms:modified xsi:type="dcterms:W3CDTF">2020-10-09T14:04:00Z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