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8F385"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12B8F3EA" wp14:editId="12B8F3EB">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8F40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12B8F409"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8F3EA"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12B8F40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12B8F409"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2B8F3EC" wp14:editId="12B8F3ED">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2B8F386"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2B8F3EE" wp14:editId="12B8F3EF">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38B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12B8F387" w14:textId="77777777" w:rsidR="008200EF" w:rsidRDefault="008200EF">
      <w:pPr>
        <w:rPr>
          <w:rFonts w:ascii="Arial" w:hAnsi="Arial" w:cs="Arial"/>
        </w:rPr>
      </w:pPr>
    </w:p>
    <w:p w14:paraId="12B8F388" w14:textId="77777777" w:rsidR="008200EF" w:rsidRDefault="008200EF">
      <w:pPr>
        <w:rPr>
          <w:rFonts w:ascii="Arial" w:hAnsi="Arial" w:cs="Arial"/>
        </w:rPr>
      </w:pPr>
    </w:p>
    <w:p w14:paraId="12B8F389" w14:textId="77777777" w:rsidR="008200EF" w:rsidRDefault="008200EF">
      <w:pPr>
        <w:rPr>
          <w:rFonts w:ascii="Arial" w:hAnsi="Arial" w:cs="Arial"/>
        </w:rPr>
      </w:pPr>
    </w:p>
    <w:p w14:paraId="12B8F38A" w14:textId="77777777" w:rsidR="008200EF" w:rsidRDefault="008200EF">
      <w:pPr>
        <w:rPr>
          <w:rFonts w:ascii="Arial" w:hAnsi="Arial" w:cs="Arial"/>
        </w:rPr>
      </w:pPr>
    </w:p>
    <w:p w14:paraId="12B8F38B" w14:textId="77777777" w:rsidR="008200EF" w:rsidRDefault="008200EF">
      <w:pPr>
        <w:rPr>
          <w:rFonts w:ascii="Arial" w:hAnsi="Arial" w:cs="Arial"/>
        </w:rPr>
      </w:pPr>
    </w:p>
    <w:p w14:paraId="12B8F38C" w14:textId="77777777" w:rsidR="008200EF" w:rsidRDefault="008200EF">
      <w:pPr>
        <w:rPr>
          <w:rFonts w:ascii="Arial" w:hAnsi="Arial" w:cs="Arial"/>
        </w:rPr>
      </w:pPr>
    </w:p>
    <w:p w14:paraId="12B8F38D"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12B8F38E"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12B8F38F" w14:textId="77777777" w:rsidR="00C35B88" w:rsidRDefault="00C35B88">
      <w:pPr>
        <w:rPr>
          <w:rFonts w:ascii="Arial" w:hAnsi="Arial" w:cs="Arial"/>
        </w:rPr>
      </w:pPr>
    </w:p>
    <w:p w14:paraId="12B8F390" w14:textId="77777777" w:rsidR="008200EF" w:rsidRDefault="008200EF">
      <w:pPr>
        <w:rPr>
          <w:rFonts w:ascii="Arial" w:hAnsi="Arial" w:cs="Arial"/>
        </w:rPr>
      </w:pPr>
    </w:p>
    <w:p w14:paraId="12B8F391" w14:textId="77777777" w:rsidR="008200EF" w:rsidRDefault="008200EF">
      <w:pPr>
        <w:rPr>
          <w:rFonts w:ascii="Arial" w:hAnsi="Arial" w:cs="Arial"/>
        </w:rPr>
      </w:pPr>
    </w:p>
    <w:p w14:paraId="12B8F392" w14:textId="77777777" w:rsidR="008200EF" w:rsidRDefault="008200EF">
      <w:pPr>
        <w:rPr>
          <w:rFonts w:ascii="Arial" w:hAnsi="Arial" w:cs="Arial"/>
        </w:rPr>
      </w:pPr>
    </w:p>
    <w:p w14:paraId="12B8F393" w14:textId="77777777" w:rsidR="005250B5" w:rsidRDefault="005250B5">
      <w:pPr>
        <w:rPr>
          <w:rFonts w:ascii="Arial" w:hAnsi="Arial" w:cs="Arial"/>
        </w:rPr>
      </w:pPr>
    </w:p>
    <w:p w14:paraId="12B8F394" w14:textId="77777777" w:rsidR="005250B5" w:rsidRDefault="005250B5">
      <w:pPr>
        <w:rPr>
          <w:rFonts w:ascii="Arial" w:hAnsi="Arial" w:cs="Arial"/>
        </w:rPr>
      </w:pPr>
    </w:p>
    <w:p w14:paraId="12B8F395" w14:textId="77777777" w:rsidR="005250B5" w:rsidRDefault="005250B5">
      <w:pPr>
        <w:rPr>
          <w:rFonts w:ascii="Arial" w:hAnsi="Arial" w:cs="Arial"/>
        </w:rPr>
      </w:pPr>
    </w:p>
    <w:p w14:paraId="12B8F396" w14:textId="77777777" w:rsidR="005250B5" w:rsidRDefault="005250B5">
      <w:pPr>
        <w:rPr>
          <w:rFonts w:ascii="Arial" w:hAnsi="Arial" w:cs="Arial"/>
        </w:rPr>
      </w:pPr>
    </w:p>
    <w:p w14:paraId="12B8F397" w14:textId="77777777" w:rsidR="005250B5" w:rsidRDefault="005250B5">
      <w:pPr>
        <w:rPr>
          <w:rFonts w:ascii="Arial" w:hAnsi="Arial" w:cs="Arial"/>
        </w:rPr>
      </w:pPr>
    </w:p>
    <w:p w14:paraId="12B8F398" w14:textId="77777777" w:rsidR="005250B5" w:rsidRDefault="005250B5">
      <w:pPr>
        <w:rPr>
          <w:rFonts w:ascii="Arial" w:hAnsi="Arial" w:cs="Arial"/>
        </w:rPr>
      </w:pPr>
    </w:p>
    <w:p w14:paraId="12B8F399" w14:textId="59B2B2D9" w:rsidR="008200EF" w:rsidRDefault="00C42672">
      <w:pPr>
        <w:rPr>
          <w:rFonts w:ascii="Arial" w:hAnsi="Arial" w:cs="Arial"/>
        </w:rPr>
      </w:pPr>
      <w:r>
        <w:rPr>
          <w:rFonts w:ascii="Arial" w:hAnsi="Arial" w:cs="Arial"/>
          <w:noProof/>
          <w:color w:val="000000"/>
          <w:sz w:val="23"/>
          <w:szCs w:val="23"/>
          <w:lang w:eastAsia="en-GB"/>
        </w:rPr>
        <w:drawing>
          <wp:anchor distT="0" distB="0" distL="114300" distR="114300" simplePos="0" relativeHeight="251658752" behindDoc="1" locked="0" layoutInCell="1" allowOverlap="1" wp14:anchorId="12B8F3F2" wp14:editId="436A5C8D">
            <wp:simplePos x="0" y="0"/>
            <wp:positionH relativeFrom="margin">
              <wp:posOffset>2190750</wp:posOffset>
            </wp:positionH>
            <wp:positionV relativeFrom="paragraph">
              <wp:posOffset>170815</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12B8F3F4" wp14:editId="3E80490D">
            <wp:simplePos x="0" y="0"/>
            <wp:positionH relativeFrom="margin">
              <wp:posOffset>-34290</wp:posOffset>
            </wp:positionH>
            <wp:positionV relativeFrom="paragraph">
              <wp:posOffset>184150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8F39A" w14:textId="68CC723D" w:rsidR="008200EF" w:rsidRDefault="00C42672">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12B8F3F0" wp14:editId="002EF264">
            <wp:simplePos x="0" y="0"/>
            <wp:positionH relativeFrom="margin">
              <wp:align>right</wp:align>
            </wp:positionH>
            <wp:positionV relativeFrom="paragraph">
              <wp:posOffset>4445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8F39B" w14:textId="0488F760" w:rsidR="008200EF" w:rsidRDefault="008200EF">
      <w:pPr>
        <w:rPr>
          <w:rFonts w:ascii="Arial" w:hAnsi="Arial" w:cs="Arial"/>
        </w:rPr>
      </w:pPr>
    </w:p>
    <w:p w14:paraId="12B8F39C" w14:textId="222FF9D6" w:rsidR="008200EF" w:rsidRDefault="008200EF">
      <w:pPr>
        <w:rPr>
          <w:rFonts w:ascii="Arial" w:hAnsi="Arial" w:cs="Arial"/>
        </w:rPr>
      </w:pPr>
    </w:p>
    <w:p w14:paraId="12B8F39D" w14:textId="259045E9" w:rsidR="008200EF" w:rsidRDefault="00C42672">
      <w:pPr>
        <w:rPr>
          <w:rFonts w:ascii="Arial" w:hAnsi="Arial" w:cs="Arial"/>
        </w:rPr>
      </w:pPr>
      <w:r w:rsidRPr="00BB5470">
        <w:rPr>
          <w:noProof/>
          <w:lang w:eastAsia="en-GB"/>
        </w:rPr>
        <w:drawing>
          <wp:anchor distT="0" distB="0" distL="114300" distR="114300" simplePos="0" relativeHeight="251661824" behindDoc="1" locked="0" layoutInCell="1" allowOverlap="1" wp14:anchorId="2569F67C" wp14:editId="2E843DB6">
            <wp:simplePos x="0" y="0"/>
            <wp:positionH relativeFrom="column">
              <wp:posOffset>381000</wp:posOffset>
            </wp:positionH>
            <wp:positionV relativeFrom="paragraph">
              <wp:posOffset>-210185</wp:posOffset>
            </wp:positionV>
            <wp:extent cx="1417320" cy="871685"/>
            <wp:effectExtent l="0" t="0" r="0" b="5080"/>
            <wp:wrapTight wrapText="bothSides">
              <wp:wrapPolygon edited="0">
                <wp:start x="0" y="0"/>
                <wp:lineTo x="0" y="21254"/>
                <wp:lineTo x="21194" y="21254"/>
                <wp:lineTo x="211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8F39E" w14:textId="4B628DFC" w:rsidR="005250B5" w:rsidRDefault="00C42672" w:rsidP="005250B5">
      <w:pPr>
        <w:pStyle w:val="Footer"/>
      </w:pPr>
      <w:r w:rsidRPr="00A809C6">
        <w:rPr>
          <w:noProof/>
          <w:lang w:eastAsia="en-GB"/>
        </w:rPr>
        <w:drawing>
          <wp:anchor distT="0" distB="0" distL="114300" distR="114300" simplePos="0" relativeHeight="251663872" behindDoc="0" locked="0" layoutInCell="1" allowOverlap="1" wp14:anchorId="75D6C98C" wp14:editId="0AEF8624">
            <wp:simplePos x="0" y="0"/>
            <wp:positionH relativeFrom="column">
              <wp:posOffset>3451860</wp:posOffset>
            </wp:positionH>
            <wp:positionV relativeFrom="paragraph">
              <wp:posOffset>-732790</wp:posOffset>
            </wp:positionV>
            <wp:extent cx="1424940" cy="1123950"/>
            <wp:effectExtent l="0" t="0" r="3810" b="0"/>
            <wp:wrapSquare wrapText="bothSides"/>
            <wp:docPr id="13" name="Picture 13"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12B8F39F" w14:textId="1D43C17D" w:rsidR="008200EF" w:rsidRDefault="008200EF">
      <w:pPr>
        <w:rPr>
          <w:rFonts w:ascii="Arial" w:hAnsi="Arial" w:cs="Arial"/>
        </w:rPr>
      </w:pPr>
    </w:p>
    <w:p w14:paraId="12B8F3A0" w14:textId="77777777" w:rsidR="00404957" w:rsidRPr="00C557F3" w:rsidRDefault="00404957" w:rsidP="00404957">
      <w:pPr>
        <w:pStyle w:val="Heading1"/>
        <w:rPr>
          <w:rFonts w:ascii="Arial" w:hAnsi="Arial" w:cs="Arial"/>
          <w:b/>
          <w:color w:val="004295"/>
        </w:rPr>
      </w:pPr>
      <w:r>
        <w:rPr>
          <w:rFonts w:ascii="Arial" w:hAnsi="Arial" w:cs="Arial"/>
          <w:b/>
          <w:color w:val="004295"/>
        </w:rPr>
        <w:lastRenderedPageBreak/>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12B8F3A1" w14:textId="77777777"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12B8F3A2" w14:textId="77777777"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2B8F3A3" w14:textId="77777777"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12B8F3A4" w14:textId="77777777"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2B8F3A5" w14:textId="77777777" w:rsidR="00404957" w:rsidRPr="00C557F3" w:rsidRDefault="00404957" w:rsidP="00404957">
      <w:r>
        <w:t xml:space="preserve">         </w:t>
      </w:r>
      <w:r>
        <w:rPr>
          <w:noProof/>
          <w:lang w:eastAsia="en-GB"/>
        </w:rPr>
        <w:drawing>
          <wp:inline distT="0" distB="0" distL="0" distR="0" wp14:anchorId="12B8F3F6" wp14:editId="12B8F3F7">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12B8F3F8" wp14:editId="12B8F3F9">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12B8F3FA" wp14:editId="12B8F3FB">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12B8F3A6" w14:textId="77777777" w:rsidR="00404957" w:rsidRPr="005250B5" w:rsidRDefault="00404957" w:rsidP="00404957">
      <w:pPr>
        <w:pStyle w:val="Heading2"/>
        <w:rPr>
          <w:rFonts w:ascii="Arial" w:hAnsi="Arial" w:cs="Arial"/>
          <w:b w:val="0"/>
          <w:color w:val="004295"/>
          <w:sz w:val="24"/>
        </w:rPr>
      </w:pPr>
      <w:r w:rsidRPr="005250B5">
        <w:rPr>
          <w:rFonts w:ascii="Arial" w:hAnsi="Arial" w:cs="Arial"/>
          <w:b w:val="0"/>
          <w:color w:val="004295"/>
          <w:sz w:val="24"/>
        </w:rPr>
        <w:t>Name Blind Recruitment</w:t>
      </w:r>
    </w:p>
    <w:p w14:paraId="12B8F3A7" w14:textId="77777777" w:rsidR="00404957" w:rsidRPr="00CB0EC5" w:rsidRDefault="00404957" w:rsidP="00404957">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12B8F3A8" w14:textId="77777777" w:rsidR="00404957" w:rsidRPr="005250B5" w:rsidRDefault="00404957" w:rsidP="00404957">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12B8F3A9" w14:textId="77777777" w:rsidR="00404957" w:rsidRPr="00CB0EC5" w:rsidRDefault="00404957" w:rsidP="00404957">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12B8F3AA" w14:textId="77777777" w:rsidR="00404957" w:rsidRPr="00CB0EC5" w:rsidRDefault="00404957" w:rsidP="00404957">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12B8F3AB" w14:textId="77777777" w:rsidR="00404957" w:rsidRPr="005250B5" w:rsidRDefault="00404957" w:rsidP="00404957">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2B8F3AC" w14:textId="77777777" w:rsidR="00404957" w:rsidRPr="00C557F3" w:rsidRDefault="00404957" w:rsidP="00404957">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12B8F3AD" w14:textId="77777777" w:rsidR="00155816" w:rsidRDefault="00155816" w:rsidP="008711CD">
      <w:pPr>
        <w:pStyle w:val="Heading1"/>
        <w:rPr>
          <w:rFonts w:ascii="Arial" w:hAnsi="Arial" w:cs="Arial"/>
          <w:b/>
          <w:color w:val="004295"/>
        </w:rPr>
      </w:pPr>
      <w:r w:rsidRPr="00CB0EC5">
        <w:rPr>
          <w:rFonts w:ascii="Arial" w:hAnsi="Arial" w:cs="Arial"/>
          <w:b/>
          <w:color w:val="004295"/>
        </w:rPr>
        <w:t xml:space="preserve">Eligibility </w:t>
      </w:r>
    </w:p>
    <w:p w14:paraId="12B8F3AE" w14:textId="77777777" w:rsidR="001345E3" w:rsidRDefault="001345E3" w:rsidP="001345E3">
      <w:pPr>
        <w:autoSpaceDE w:val="0"/>
        <w:autoSpaceDN w:val="0"/>
        <w:adjustRightInd w:val="0"/>
        <w:spacing w:after="0" w:line="240" w:lineRule="auto"/>
      </w:pPr>
    </w:p>
    <w:p w14:paraId="12B8F3AF" w14:textId="77777777" w:rsidR="001345E3" w:rsidRDefault="001345E3" w:rsidP="001345E3">
      <w:pPr>
        <w:autoSpaceDE w:val="0"/>
        <w:autoSpaceDN w:val="0"/>
        <w:adjustRightInd w:val="0"/>
        <w:spacing w:after="0" w:line="240" w:lineRule="auto"/>
        <w:rPr>
          <w:rFonts w:ascii="Arial" w:hAnsi="Arial" w:cs="Arial"/>
          <w:color w:val="000000"/>
        </w:rPr>
      </w:pPr>
      <w:r>
        <w:rPr>
          <w:rFonts w:ascii="Arial" w:hAnsi="Arial" w:cs="Arial"/>
          <w:color w:val="000000"/>
        </w:rPr>
        <w:t>Your</w:t>
      </w:r>
      <w:r w:rsidRPr="001345E3">
        <w:rPr>
          <w:rFonts w:ascii="Arial" w:hAnsi="Arial" w:cs="Arial"/>
          <w:color w:val="000000"/>
        </w:rPr>
        <w:t xml:space="preserve"> </w:t>
      </w:r>
      <w:r>
        <w:rPr>
          <w:rFonts w:ascii="Arial" w:hAnsi="Arial" w:cs="Arial"/>
          <w:color w:val="000000"/>
        </w:rPr>
        <w:t xml:space="preserve">eligibility to take up a new role </w:t>
      </w:r>
      <w:r w:rsidRPr="001345E3">
        <w:rPr>
          <w:rFonts w:ascii="Arial" w:hAnsi="Arial" w:cs="Arial"/>
          <w:color w:val="000000"/>
        </w:rPr>
        <w:t xml:space="preserve">will be checked prior to an offer of employment being made. </w:t>
      </w:r>
      <w:r>
        <w:rPr>
          <w:rFonts w:ascii="Arial" w:hAnsi="Arial" w:cs="Arial"/>
          <w:color w:val="000000"/>
        </w:rPr>
        <w:t>Your</w:t>
      </w:r>
      <w:r w:rsidRPr="001345E3">
        <w:rPr>
          <w:rFonts w:ascii="Arial" w:hAnsi="Arial" w:cs="Arial"/>
          <w:color w:val="000000"/>
        </w:rPr>
        <w:t xml:space="preserve"> </w:t>
      </w:r>
      <w:r>
        <w:rPr>
          <w:rFonts w:ascii="Arial" w:hAnsi="Arial" w:cs="Arial"/>
          <w:color w:val="000000"/>
        </w:rPr>
        <w:t xml:space="preserve">will not be eligible to take up a new post if you: </w:t>
      </w:r>
      <w:r w:rsidRPr="001345E3">
        <w:rPr>
          <w:rFonts w:ascii="Arial" w:hAnsi="Arial" w:cs="Arial"/>
          <w:color w:val="000000"/>
        </w:rPr>
        <w:t xml:space="preserve"> </w:t>
      </w:r>
    </w:p>
    <w:p w14:paraId="12B8F3B0" w14:textId="77777777" w:rsidR="001345E3" w:rsidRPr="001345E3" w:rsidRDefault="001345E3" w:rsidP="001345E3">
      <w:pPr>
        <w:autoSpaceDE w:val="0"/>
        <w:autoSpaceDN w:val="0"/>
        <w:adjustRightInd w:val="0"/>
        <w:spacing w:after="0" w:line="240" w:lineRule="auto"/>
        <w:rPr>
          <w:rFonts w:ascii="Arial" w:hAnsi="Arial" w:cs="Arial"/>
          <w:color w:val="000000"/>
        </w:rPr>
      </w:pPr>
    </w:p>
    <w:p w14:paraId="12B8F3B1"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unsatisfactory performance (does not meet expectations or partly meets expectations) or equivalent; </w:t>
      </w:r>
    </w:p>
    <w:p w14:paraId="12B8F3B2"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conduct or disciplinary warning; </w:t>
      </w:r>
    </w:p>
    <w:p w14:paraId="12B8F3B3"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Are employed on a temporary contract that was not appointed through fair and open competition (unless in th</w:t>
      </w:r>
      <w:r w:rsidR="00660BC3">
        <w:rPr>
          <w:rFonts w:ascii="Arial" w:hAnsi="Arial" w:cs="Arial"/>
          <w:color w:val="000000"/>
        </w:rPr>
        <w:t>e application of Exception 10); or</w:t>
      </w:r>
    </w:p>
    <w:p w14:paraId="12B8F3B4"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Are currently wi</w:t>
      </w:r>
      <w:r w:rsidR="00660BC3">
        <w:rPr>
          <w:rFonts w:ascii="Arial" w:hAnsi="Arial" w:cs="Arial"/>
          <w:color w:val="000000"/>
        </w:rPr>
        <w:t>thin the probationary period.</w:t>
      </w:r>
      <w:r w:rsidRPr="001345E3">
        <w:rPr>
          <w:rFonts w:ascii="Arial" w:hAnsi="Arial" w:cs="Arial"/>
          <w:color w:val="000000"/>
        </w:rPr>
        <w:t xml:space="preserve"> </w:t>
      </w:r>
    </w:p>
    <w:p w14:paraId="12B8F3B5"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12B8F3B6"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12B8F3B7"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12B8F3B8"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12B8F3B9"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12B8F3BA"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12B8F3BB"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2B8F3BC"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12B8F3BD"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12B8F3BE" w14:textId="77777777" w:rsidR="00542AB2" w:rsidRPr="00CB0EC5" w:rsidRDefault="00542AB2" w:rsidP="00542AB2">
      <w:pPr>
        <w:pStyle w:val="NoSpacing"/>
        <w:rPr>
          <w:rFonts w:ascii="Arial" w:hAnsi="Arial" w:cs="Arial"/>
        </w:rPr>
      </w:pPr>
    </w:p>
    <w:p w14:paraId="12B8F3BF"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12B8F3C0"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1"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12B8F3C1"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12B8F3C2"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12B8F3C3"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12B8F3C4"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12B8F3C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12B8F3C6"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12B8F3C7"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12B8F3C8"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12B8F3C9"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12B8F3CA"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12B8F3CB"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12B8F3CC"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2"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12B8F3CD"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12B8F3CE"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12B8F3CF"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12B8F3D0"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12B8F3D1"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12B8F3D2"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12B8F3D3"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12B8F3D4"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12B8F3D5"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12B8F3D6" w14:textId="77777777" w:rsidR="00816ED6" w:rsidRPr="00816ED6" w:rsidRDefault="00340533" w:rsidP="00DF773B">
      <w:pPr>
        <w:rPr>
          <w:rFonts w:ascii="Arial" w:hAnsi="Arial" w:cs="Arial"/>
          <w:color w:val="000000"/>
          <w:sz w:val="23"/>
          <w:szCs w:val="23"/>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role without further assessment. </w:t>
      </w:r>
      <w:r w:rsidR="00DF773B" w:rsidRPr="00816ED6">
        <w:rPr>
          <w:rFonts w:ascii="Arial" w:hAnsi="Arial" w:cs="Arial"/>
        </w:rPr>
        <w:t>In internal campaigns, unless otherwise stated in the vacancy advert, it is expected that reserve candidates identified will only be considered against the post(s) in the location(s) advertised and will not be considered for the same/similar posts that may arise in other locations.</w:t>
      </w:r>
      <w:r w:rsidR="00DF773B" w:rsidRPr="00816ED6">
        <w:rPr>
          <w:rFonts w:ascii="Arial" w:hAnsi="Arial" w:cs="Arial"/>
          <w:sz w:val="23"/>
          <w:szCs w:val="23"/>
        </w:rPr>
        <w:t xml:space="preserve"> </w:t>
      </w:r>
    </w:p>
    <w:p w14:paraId="12B8F3D7" w14:textId="77777777" w:rsidR="00340533" w:rsidRPr="00DF773B" w:rsidRDefault="00340533" w:rsidP="00DF773B">
      <w:pPr>
        <w:rPr>
          <w:rFonts w:ascii="Arial" w:hAnsi="Arial" w:cs="Arial"/>
        </w:rPr>
      </w:pPr>
      <w:r w:rsidRPr="00CB0EC5">
        <w:rPr>
          <w:rFonts w:ascii="Arial" w:hAnsi="Arial" w:cs="Arial"/>
          <w:b/>
          <w:color w:val="004295"/>
          <w:sz w:val="28"/>
        </w:rPr>
        <w:t>Pre-appointment Checks</w:t>
      </w:r>
    </w:p>
    <w:p w14:paraId="12B8F3D8" w14:textId="77777777" w:rsidR="001345E3" w:rsidRPr="001345E3" w:rsidRDefault="001345E3" w:rsidP="001345E3">
      <w:pPr>
        <w:rPr>
          <w:rFonts w:ascii="Arial" w:hAnsi="Arial" w:cs="Arial"/>
        </w:rPr>
      </w:pPr>
      <w:r w:rsidRPr="001345E3">
        <w:rPr>
          <w:rFonts w:ascii="Arial" w:hAnsi="Arial" w:cs="Arial"/>
        </w:rPr>
        <w:t>All applicants will be subject to pre-appointment checks prior to any appointment being confirmed.</w:t>
      </w:r>
    </w:p>
    <w:p w14:paraId="12B8F3D9" w14:textId="77777777" w:rsidR="001345E3" w:rsidRPr="001345E3" w:rsidRDefault="001345E3" w:rsidP="001345E3">
      <w:pPr>
        <w:rPr>
          <w:rFonts w:ascii="Arial" w:hAnsi="Arial" w:cs="Arial"/>
        </w:rPr>
      </w:pPr>
      <w:r w:rsidRPr="001345E3">
        <w:rPr>
          <w:rFonts w:ascii="Arial" w:hAnsi="Arial" w:cs="Arial"/>
        </w:rPr>
        <w:t xml:space="preserve">Where there are essential qualification requirements identified in the person specification, evidence that </w:t>
      </w:r>
      <w:r>
        <w:rPr>
          <w:rFonts w:ascii="Arial" w:hAnsi="Arial" w:cs="Arial"/>
        </w:rPr>
        <w:t>you hold</w:t>
      </w:r>
      <w:r w:rsidRPr="001345E3">
        <w:rPr>
          <w:rFonts w:ascii="Arial" w:hAnsi="Arial" w:cs="Arial"/>
        </w:rPr>
        <w:t xml:space="preserve"> these qualifications </w:t>
      </w:r>
      <w:r>
        <w:rPr>
          <w:rFonts w:ascii="Arial" w:hAnsi="Arial" w:cs="Arial"/>
        </w:rPr>
        <w:t>will</w:t>
      </w:r>
      <w:r w:rsidRPr="001345E3">
        <w:rPr>
          <w:rFonts w:ascii="Arial" w:hAnsi="Arial" w:cs="Arial"/>
        </w:rPr>
        <w:t xml:space="preserve"> be obtained prior to confirming </w:t>
      </w:r>
      <w:r>
        <w:rPr>
          <w:rFonts w:ascii="Arial" w:hAnsi="Arial" w:cs="Arial"/>
        </w:rPr>
        <w:t>your</w:t>
      </w:r>
      <w:r w:rsidRPr="001345E3">
        <w:rPr>
          <w:rFonts w:ascii="Arial" w:hAnsi="Arial" w:cs="Arial"/>
        </w:rPr>
        <w:t xml:space="preserve"> appointment. Evidence must be in the form of original certificates; copies cannot be accepted.</w:t>
      </w:r>
    </w:p>
    <w:p w14:paraId="12B8F3DA" w14:textId="77777777" w:rsidR="001345E3" w:rsidRDefault="001345E3" w:rsidP="001345E3">
      <w:pPr>
        <w:autoSpaceDE w:val="0"/>
        <w:autoSpaceDN w:val="0"/>
        <w:adjustRightInd w:val="0"/>
        <w:spacing w:after="0" w:line="240" w:lineRule="auto"/>
        <w:rPr>
          <w:rFonts w:ascii="Arial" w:hAnsi="Arial" w:cs="Arial"/>
          <w:color w:val="000000"/>
        </w:rPr>
      </w:pPr>
      <w:r>
        <w:rPr>
          <w:rFonts w:ascii="Arial" w:hAnsi="Arial" w:cs="Arial"/>
          <w:color w:val="000000"/>
        </w:rPr>
        <w:t>As an internal candidate you</w:t>
      </w:r>
      <w:r w:rsidRPr="001345E3">
        <w:rPr>
          <w:rFonts w:ascii="Arial" w:hAnsi="Arial" w:cs="Arial"/>
          <w:color w:val="000000"/>
        </w:rPr>
        <w:t xml:space="preserve"> will be subject to pre-appointment checks in relation to performance, conduct, attendance and contractual status. </w:t>
      </w:r>
      <w:r>
        <w:rPr>
          <w:rFonts w:ascii="Arial" w:hAnsi="Arial" w:cs="Arial"/>
          <w:color w:val="000000"/>
        </w:rPr>
        <w:t>Your</w:t>
      </w:r>
      <w:r w:rsidRPr="001345E3">
        <w:rPr>
          <w:rFonts w:ascii="Arial" w:hAnsi="Arial" w:cs="Arial"/>
          <w:color w:val="000000"/>
        </w:rPr>
        <w:t xml:space="preserve"> status will be checked prior to an offer of employment being made. </w:t>
      </w:r>
      <w:r>
        <w:rPr>
          <w:rFonts w:ascii="Arial" w:hAnsi="Arial" w:cs="Arial"/>
          <w:color w:val="000000"/>
        </w:rPr>
        <w:t>Your</w:t>
      </w:r>
      <w:r w:rsidRPr="001345E3">
        <w:rPr>
          <w:rFonts w:ascii="Arial" w:hAnsi="Arial" w:cs="Arial"/>
          <w:color w:val="000000"/>
        </w:rPr>
        <w:t xml:space="preserve"> appointment </w:t>
      </w:r>
      <w:r>
        <w:rPr>
          <w:rFonts w:ascii="Arial" w:hAnsi="Arial" w:cs="Arial"/>
          <w:color w:val="000000"/>
        </w:rPr>
        <w:t>will not</w:t>
      </w:r>
      <w:r w:rsidRPr="001345E3">
        <w:rPr>
          <w:rFonts w:ascii="Arial" w:hAnsi="Arial" w:cs="Arial"/>
          <w:color w:val="000000"/>
        </w:rPr>
        <w:t xml:space="preserve"> be confirmed if </w:t>
      </w:r>
      <w:r>
        <w:rPr>
          <w:rFonts w:ascii="Arial" w:hAnsi="Arial" w:cs="Arial"/>
          <w:color w:val="000000"/>
        </w:rPr>
        <w:t>you</w:t>
      </w:r>
      <w:r w:rsidRPr="001345E3">
        <w:rPr>
          <w:rFonts w:ascii="Arial" w:hAnsi="Arial" w:cs="Arial"/>
          <w:color w:val="000000"/>
        </w:rPr>
        <w:t xml:space="preserve">: </w:t>
      </w:r>
    </w:p>
    <w:p w14:paraId="12B8F3DB" w14:textId="77777777" w:rsidR="001345E3" w:rsidRPr="001345E3" w:rsidRDefault="001345E3" w:rsidP="001345E3">
      <w:pPr>
        <w:autoSpaceDE w:val="0"/>
        <w:autoSpaceDN w:val="0"/>
        <w:adjustRightInd w:val="0"/>
        <w:spacing w:after="0" w:line="240" w:lineRule="auto"/>
        <w:rPr>
          <w:rFonts w:ascii="Arial" w:hAnsi="Arial" w:cs="Arial"/>
          <w:color w:val="000000"/>
        </w:rPr>
      </w:pPr>
    </w:p>
    <w:p w14:paraId="12B8F3DC"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unsatisfactory performance (does not meet expectations or partly meets expectations) or equivalent; </w:t>
      </w:r>
    </w:p>
    <w:p w14:paraId="12B8F3DD"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conduct or disciplinary warning; </w:t>
      </w:r>
    </w:p>
    <w:p w14:paraId="12B8F3DE" w14:textId="77777777"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employed on a temporary contract that was not appointed through fair and open competition (unless in the application of Exception 10); </w:t>
      </w:r>
      <w:r w:rsidR="00660BC3">
        <w:rPr>
          <w:rFonts w:ascii="Arial" w:hAnsi="Arial" w:cs="Arial"/>
          <w:color w:val="000000"/>
        </w:rPr>
        <w:t>or</w:t>
      </w:r>
    </w:p>
    <w:p w14:paraId="12B8F3DF" w14:textId="77777777" w:rsidR="001345E3" w:rsidRPr="00DF773B" w:rsidRDefault="001345E3" w:rsidP="00DF773B">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Are currently wit</w:t>
      </w:r>
      <w:r w:rsidR="00660BC3">
        <w:rPr>
          <w:rFonts w:ascii="Arial" w:hAnsi="Arial" w:cs="Arial"/>
          <w:color w:val="000000"/>
        </w:rPr>
        <w:t>hin the probationary period.</w:t>
      </w:r>
    </w:p>
    <w:p w14:paraId="12B8F3E0" w14:textId="77777777" w:rsidR="001345E3" w:rsidRPr="001345E3" w:rsidRDefault="001345E3" w:rsidP="001345E3">
      <w:pPr>
        <w:autoSpaceDE w:val="0"/>
        <w:autoSpaceDN w:val="0"/>
        <w:adjustRightInd w:val="0"/>
        <w:spacing w:after="0" w:line="240" w:lineRule="auto"/>
        <w:rPr>
          <w:rFonts w:ascii="Arial" w:hAnsi="Arial" w:cs="Arial"/>
          <w:color w:val="000000"/>
        </w:rPr>
      </w:pPr>
      <w:r w:rsidRPr="001345E3">
        <w:rPr>
          <w:rFonts w:ascii="Arial" w:hAnsi="Arial" w:cs="Arial"/>
          <w:color w:val="000000"/>
        </w:rPr>
        <w:t xml:space="preserve">Prior to confirming </w:t>
      </w:r>
      <w:r>
        <w:rPr>
          <w:rFonts w:ascii="Arial" w:hAnsi="Arial" w:cs="Arial"/>
          <w:color w:val="000000"/>
        </w:rPr>
        <w:t>your</w:t>
      </w:r>
      <w:r w:rsidRPr="001345E3">
        <w:rPr>
          <w:rFonts w:ascii="Arial" w:hAnsi="Arial" w:cs="Arial"/>
          <w:color w:val="000000"/>
        </w:rPr>
        <w:t xml:space="preserve"> appointment, SPS will obtain an HR reference from </w:t>
      </w:r>
      <w:r>
        <w:rPr>
          <w:rFonts w:ascii="Arial" w:hAnsi="Arial" w:cs="Arial"/>
          <w:color w:val="000000"/>
        </w:rPr>
        <w:t>your</w:t>
      </w:r>
      <w:r w:rsidRPr="001345E3">
        <w:rPr>
          <w:rFonts w:ascii="Arial" w:hAnsi="Arial" w:cs="Arial"/>
          <w:color w:val="000000"/>
        </w:rPr>
        <w:t xml:space="preserve"> current HR team, to provide confirmation of </w:t>
      </w:r>
      <w:r>
        <w:rPr>
          <w:rFonts w:ascii="Arial" w:hAnsi="Arial" w:cs="Arial"/>
          <w:color w:val="000000"/>
        </w:rPr>
        <w:t>your</w:t>
      </w:r>
      <w:r w:rsidRPr="001345E3">
        <w:rPr>
          <w:rFonts w:ascii="Arial" w:hAnsi="Arial" w:cs="Arial"/>
          <w:color w:val="000000"/>
        </w:rPr>
        <w:t xml:space="preserve"> eligibility to take up </w:t>
      </w:r>
      <w:r>
        <w:rPr>
          <w:rFonts w:ascii="Arial" w:hAnsi="Arial" w:cs="Arial"/>
          <w:color w:val="000000"/>
        </w:rPr>
        <w:t>the</w:t>
      </w:r>
      <w:r w:rsidRPr="001345E3">
        <w:rPr>
          <w:rFonts w:ascii="Arial" w:hAnsi="Arial" w:cs="Arial"/>
          <w:color w:val="000000"/>
        </w:rPr>
        <w:t xml:space="preserve"> new post. </w:t>
      </w:r>
    </w:p>
    <w:p w14:paraId="5783A92B" w14:textId="4385DFBE" w:rsidR="00E57E9C" w:rsidRDefault="00E57E9C" w:rsidP="00340533">
      <w:pPr>
        <w:pStyle w:val="Heading1"/>
        <w:rPr>
          <w:rFonts w:ascii="Arial" w:hAnsi="Arial" w:cs="Arial"/>
          <w:b/>
          <w:color w:val="004295"/>
          <w:sz w:val="28"/>
        </w:rPr>
      </w:pPr>
      <w:r>
        <w:rPr>
          <w:rFonts w:ascii="Arial" w:hAnsi="Arial" w:cs="Arial"/>
          <w:b/>
          <w:color w:val="004295"/>
          <w:sz w:val="28"/>
        </w:rPr>
        <w:t>Hybrid Working</w:t>
      </w:r>
    </w:p>
    <w:p w14:paraId="42570539" w14:textId="77777777" w:rsidR="00E57E9C" w:rsidRPr="00E57E9C" w:rsidRDefault="00E57E9C" w:rsidP="00E57E9C">
      <w:pPr>
        <w:rPr>
          <w:rFonts w:ascii="Arial" w:hAnsi="Arial" w:cs="Arial"/>
          <w:iCs/>
          <w:lang w:eastAsia="en-GB"/>
        </w:rPr>
      </w:pPr>
      <w:r w:rsidRPr="00E57E9C">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E57E9C">
        <w:rPr>
          <w:rFonts w:ascii="Arial" w:hAnsi="Arial" w:cs="Arial"/>
          <w:iCs/>
          <w:lang w:eastAsia="en-GB"/>
        </w:rPr>
        <w:t xml:space="preserve">. </w:t>
      </w:r>
    </w:p>
    <w:p w14:paraId="01E562E7" w14:textId="589FB5A3" w:rsidR="00E57E9C" w:rsidRPr="00E57E9C" w:rsidRDefault="00E57E9C" w:rsidP="00E57E9C">
      <w:pPr>
        <w:rPr>
          <w:rFonts w:ascii="Arial" w:hAnsi="Arial" w:cs="Arial"/>
          <w:iCs/>
        </w:rPr>
      </w:pPr>
      <w:r w:rsidRPr="00E57E9C">
        <w:rPr>
          <w:rStyle w:val="normaltextrun"/>
          <w:rFonts w:ascii="Arial" w:hAnsi="Arial" w:cs="Arial"/>
          <w:iCs/>
        </w:rPr>
        <w:t>Hybrid working combines office-based working with home working, enabling</w:t>
      </w:r>
      <w:r w:rsidRPr="00E57E9C">
        <w:rPr>
          <w:rFonts w:ascii="Arial" w:hAnsi="Arial" w:cs="Arial"/>
          <w:iCs/>
          <w:shd w:val="clear" w:color="auto" w:fill="FFFFFF"/>
        </w:rPr>
        <w:t xml:space="preserve"> in-person collaboration, teambuilding, as well as the opportunity for focused work at home. </w:t>
      </w:r>
      <w:r w:rsidRPr="00E57E9C">
        <w:rPr>
          <w:rFonts w:ascii="Arial" w:hAnsi="Arial" w:cs="Arial"/>
          <w:iCs/>
        </w:rPr>
        <w:t xml:space="preserve">We won't specify how many days must be worked in the office but rather decisions will be reached by you and your manager, </w:t>
      </w:r>
      <w:r w:rsidRPr="00E57E9C">
        <w:rPr>
          <w:rStyle w:val="Strong"/>
          <w:rFonts w:ascii="Arial" w:hAnsi="Arial" w:cs="Arial"/>
          <w:b w:val="0"/>
          <w:iCs/>
        </w:rPr>
        <w:t>based on an understanding of business needs, expectations and a degree of personal choice</w:t>
      </w:r>
      <w:r w:rsidRPr="00E57E9C">
        <w:rPr>
          <w:rFonts w:ascii="Arial" w:hAnsi="Arial" w:cs="Arial"/>
          <w:iCs/>
        </w:rPr>
        <w:t xml:space="preserve">. </w:t>
      </w:r>
      <w:r w:rsidRPr="00E57E9C">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12B8F3E1" w14:textId="79D7667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12B8F3E2" w14:textId="77777777"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12B8F3E3" w14:textId="77777777" w:rsidR="00340533" w:rsidRPr="00CB0EC5" w:rsidRDefault="00340533" w:rsidP="00340533">
      <w:pPr>
        <w:pStyle w:val="Default"/>
        <w:rPr>
          <w:rFonts w:ascii="Arial" w:hAnsi="Arial" w:cs="Arial"/>
          <w:sz w:val="22"/>
          <w:szCs w:val="22"/>
        </w:rPr>
      </w:pPr>
    </w:p>
    <w:p w14:paraId="12B8F3E4"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12B8F3E5"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12B8F3E6"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12B8F3E7"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2B8F3E8"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12B8F3E9"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F3FE" w14:textId="77777777" w:rsidR="007C75F4" w:rsidRDefault="007C75F4" w:rsidP="007C75F4">
      <w:pPr>
        <w:spacing w:after="0" w:line="240" w:lineRule="auto"/>
      </w:pPr>
      <w:r>
        <w:separator/>
      </w:r>
    </w:p>
  </w:endnote>
  <w:endnote w:type="continuationSeparator" w:id="0">
    <w:p w14:paraId="12B8F3FF"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390B" w14:textId="77777777" w:rsidR="000513AA" w:rsidRDefault="00051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12B8F401" w14:textId="1695789E" w:rsidR="005250B5" w:rsidRDefault="005250B5">
        <w:pPr>
          <w:pStyle w:val="Footer"/>
          <w:jc w:val="right"/>
        </w:pPr>
        <w:r>
          <w:fldChar w:fldCharType="begin"/>
        </w:r>
        <w:r>
          <w:instrText xml:space="preserve"> PAGE   \* MERGEFORMAT </w:instrText>
        </w:r>
        <w:r>
          <w:fldChar w:fldCharType="separate"/>
        </w:r>
        <w:r w:rsidR="000513AA">
          <w:rPr>
            <w:noProof/>
          </w:rPr>
          <w:t>1</w:t>
        </w:r>
        <w:r>
          <w:rPr>
            <w:noProof/>
          </w:rPr>
          <w:fldChar w:fldCharType="end"/>
        </w:r>
      </w:p>
    </w:sdtContent>
  </w:sdt>
  <w:p w14:paraId="12B8F402" w14:textId="77777777" w:rsidR="005250B5" w:rsidRPr="005250B5" w:rsidRDefault="00DF773B">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12B8F405" wp14:editId="12B8F406">
              <wp:simplePos x="0" y="0"/>
              <wp:positionH relativeFrom="page">
                <wp:posOffset>0</wp:posOffset>
              </wp:positionH>
              <wp:positionV relativeFrom="page">
                <wp:posOffset>10227945</wp:posOffset>
              </wp:positionV>
              <wp:extent cx="7560310" cy="273050"/>
              <wp:effectExtent l="0" t="0" r="0" b="12700"/>
              <wp:wrapNone/>
              <wp:docPr id="11" name="MSIPCM35d34b43a8967a256b3751b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8F40B" w14:textId="77777777" w:rsidR="00DF773B" w:rsidRPr="00DF773B" w:rsidRDefault="00DF773B" w:rsidP="00DF773B">
                          <w:pPr>
                            <w:spacing w:after="0"/>
                            <w:rPr>
                              <w:rFonts w:ascii="Calibri" w:hAnsi="Calibri" w:cs="Calibri"/>
                              <w:color w:val="000000"/>
                              <w:sz w:val="24"/>
                            </w:rPr>
                          </w:pPr>
                          <w:r w:rsidRPr="00DF773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B8F405" id="_x0000_t202" coordsize="21600,21600" o:spt="202" path="m,l,21600r21600,l21600,xe">
              <v:stroke joinstyle="miter"/>
              <v:path gradientshapeok="t" o:connecttype="rect"/>
            </v:shapetype>
            <v:shape id="MSIPCM35d34b43a8967a256b3751b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AzCqwAiAwAAQAYAAA4A&#10;AAAAAAAAAAAAAAAALgIAAGRycy9lMm9Eb2MueG1sUEsBAi0AFAAGAAgAAAAhAHx2COHfAAAACwEA&#10;AA8AAAAAAAAAAAAAAAAAfAUAAGRycy9kb3ducmV2LnhtbFBLBQYAAAAABAAEAPMAAACIBgAAAAA=&#10;" o:allowincell="f" filled="f" stroked="f" strokeweight=".5pt">
              <v:textbox inset="20pt,0,,0">
                <w:txbxContent>
                  <w:p w14:paraId="12B8F40B" w14:textId="77777777" w:rsidR="00DF773B" w:rsidRPr="00DF773B" w:rsidRDefault="00DF773B" w:rsidP="00DF773B">
                    <w:pPr>
                      <w:spacing w:after="0"/>
                      <w:rPr>
                        <w:rFonts w:ascii="Calibri" w:hAnsi="Calibri" w:cs="Calibri"/>
                        <w:color w:val="000000"/>
                        <w:sz w:val="24"/>
                      </w:rPr>
                    </w:pPr>
                    <w:r w:rsidRPr="00DF773B">
                      <w:rPr>
                        <w:rFonts w:ascii="Calibri" w:hAnsi="Calibri" w:cs="Calibri"/>
                        <w:color w:val="000000"/>
                        <w:sz w:val="24"/>
                      </w:rPr>
                      <w:t>OFFICIAL</w:t>
                    </w:r>
                  </w:p>
                </w:txbxContent>
              </v:textbox>
              <w10:wrap anchorx="page" anchory="page"/>
            </v:shape>
          </w:pict>
        </mc:Fallback>
      </mc:AlternateContent>
    </w:r>
    <w:r w:rsidR="00404957">
      <w:rPr>
        <w:rFonts w:ascii="Arial" w:hAnsi="Arial" w:cs="Arial"/>
        <w:sz w:val="18"/>
      </w:rPr>
      <w:t>V2</w:t>
    </w:r>
    <w:r w:rsidR="005250B5" w:rsidRPr="005250B5">
      <w:rPr>
        <w:rFonts w:ascii="Arial" w:hAnsi="Arial" w:cs="Arial"/>
        <w:sz w:val="18"/>
      </w:rPr>
      <w:t xml:space="preserve"> – </w:t>
    </w:r>
    <w:r w:rsidR="00404957">
      <w:rPr>
        <w:rFonts w:ascii="Arial" w:hAnsi="Arial" w:cs="Arial"/>
        <w:sz w:val="18"/>
      </w:rPr>
      <w:t>November</w:t>
    </w:r>
    <w:r w:rsidR="005250B5" w:rsidRPr="005250B5">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2C8E" w14:textId="77777777" w:rsidR="000513AA" w:rsidRDefault="00051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F3FC" w14:textId="77777777" w:rsidR="007C75F4" w:rsidRDefault="007C75F4" w:rsidP="007C75F4">
      <w:pPr>
        <w:spacing w:after="0" w:line="240" w:lineRule="auto"/>
      </w:pPr>
      <w:r>
        <w:separator/>
      </w:r>
    </w:p>
  </w:footnote>
  <w:footnote w:type="continuationSeparator" w:id="0">
    <w:p w14:paraId="12B8F3FD" w14:textId="77777777" w:rsidR="007C75F4" w:rsidRDefault="007C75F4" w:rsidP="007C75F4">
      <w:pPr>
        <w:spacing w:after="0" w:line="240" w:lineRule="auto"/>
      </w:pPr>
      <w:r>
        <w:continuationSeparator/>
      </w:r>
    </w:p>
  </w:footnote>
  <w:footnote w:id="1">
    <w:p w14:paraId="12B8F407" w14:textId="77777777" w:rsidR="00404957" w:rsidRDefault="00404957" w:rsidP="00404957">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E5D6" w14:textId="77777777" w:rsidR="000513AA" w:rsidRDefault="00051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F400" w14:textId="77777777" w:rsidR="00DF773B" w:rsidRDefault="00DF773B">
    <w:pPr>
      <w:pStyle w:val="Header"/>
    </w:pPr>
    <w:r>
      <w:rPr>
        <w:noProof/>
        <w:lang w:eastAsia="en-GB"/>
      </w:rPr>
      <mc:AlternateContent>
        <mc:Choice Requires="wps">
          <w:drawing>
            <wp:anchor distT="0" distB="0" distL="114300" distR="114300" simplePos="0" relativeHeight="251659264" behindDoc="0" locked="0" layoutInCell="0" allowOverlap="1" wp14:anchorId="12B8F403" wp14:editId="12B8F404">
              <wp:simplePos x="0" y="0"/>
              <wp:positionH relativeFrom="page">
                <wp:posOffset>0</wp:posOffset>
              </wp:positionH>
              <wp:positionV relativeFrom="page">
                <wp:posOffset>190500</wp:posOffset>
              </wp:positionV>
              <wp:extent cx="7560310" cy="273050"/>
              <wp:effectExtent l="0" t="0" r="0" b="12700"/>
              <wp:wrapNone/>
              <wp:docPr id="10" name="MSIPCM3c814aa2b5e32ab2bfac9cf8"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8F40A" w14:textId="77777777" w:rsidR="00DF773B" w:rsidRPr="00DF773B" w:rsidRDefault="00DF773B" w:rsidP="00DF773B">
                          <w:pPr>
                            <w:spacing w:after="0"/>
                            <w:rPr>
                              <w:rFonts w:ascii="Calibri" w:hAnsi="Calibri" w:cs="Calibri"/>
                              <w:color w:val="000000"/>
                              <w:sz w:val="24"/>
                            </w:rPr>
                          </w:pPr>
                          <w:r w:rsidRPr="00DF773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B8F403" id="_x0000_t202" coordsize="21600,21600" o:spt="202" path="m,l,21600r21600,l21600,xe">
              <v:stroke joinstyle="miter"/>
              <v:path gradientshapeok="t" o:connecttype="rect"/>
            </v:shapetype>
            <v:shape id="MSIPCM3c814aa2b5e32ab2bfac9cf8"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PD5QhwZAwAAOQYAAA4AAAAAAAAAAAAAAAAA&#10;LgIAAGRycy9lMm9Eb2MueG1sUEsBAi0AFAAGAAgAAAAhAGkB3iPcAAAABwEAAA8AAAAAAAAAAAAA&#10;AAAAcwUAAGRycy9kb3ducmV2LnhtbFBLBQYAAAAABAAEAPMAAAB8BgAAAAA=&#10;" o:allowincell="f" filled="f" stroked="f" strokeweight=".5pt">
              <v:textbox inset="20pt,0,,0">
                <w:txbxContent>
                  <w:p w14:paraId="12B8F40A" w14:textId="77777777" w:rsidR="00DF773B" w:rsidRPr="00DF773B" w:rsidRDefault="00DF773B" w:rsidP="00DF773B">
                    <w:pPr>
                      <w:spacing w:after="0"/>
                      <w:rPr>
                        <w:rFonts w:ascii="Calibri" w:hAnsi="Calibri" w:cs="Calibri"/>
                        <w:color w:val="000000"/>
                        <w:sz w:val="24"/>
                      </w:rPr>
                    </w:pPr>
                    <w:r w:rsidRPr="00DF773B">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A334" w14:textId="77777777" w:rsidR="000513AA" w:rsidRDefault="00051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F681F"/>
    <w:multiLevelType w:val="hybridMultilevel"/>
    <w:tmpl w:val="7F5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30841"/>
    <w:rsid w:val="000513AA"/>
    <w:rsid w:val="001345E3"/>
    <w:rsid w:val="00155816"/>
    <w:rsid w:val="001913A4"/>
    <w:rsid w:val="00222E68"/>
    <w:rsid w:val="00340533"/>
    <w:rsid w:val="003D25D6"/>
    <w:rsid w:val="00404957"/>
    <w:rsid w:val="004250CC"/>
    <w:rsid w:val="004410B6"/>
    <w:rsid w:val="004C1FC1"/>
    <w:rsid w:val="005250B5"/>
    <w:rsid w:val="00542AB2"/>
    <w:rsid w:val="00551D29"/>
    <w:rsid w:val="005803FD"/>
    <w:rsid w:val="005F7AD8"/>
    <w:rsid w:val="0064295C"/>
    <w:rsid w:val="00660BC3"/>
    <w:rsid w:val="006F7B82"/>
    <w:rsid w:val="00750A7C"/>
    <w:rsid w:val="007803AA"/>
    <w:rsid w:val="0079585D"/>
    <w:rsid w:val="007C75F4"/>
    <w:rsid w:val="00816ED6"/>
    <w:rsid w:val="008200EF"/>
    <w:rsid w:val="008244BF"/>
    <w:rsid w:val="008711CD"/>
    <w:rsid w:val="008F1AC8"/>
    <w:rsid w:val="0090213C"/>
    <w:rsid w:val="009A33CB"/>
    <w:rsid w:val="009F38EA"/>
    <w:rsid w:val="009F6A26"/>
    <w:rsid w:val="00AB17E1"/>
    <w:rsid w:val="00AE132D"/>
    <w:rsid w:val="00B20816"/>
    <w:rsid w:val="00BB7F49"/>
    <w:rsid w:val="00C1512A"/>
    <w:rsid w:val="00C33B99"/>
    <w:rsid w:val="00C35B88"/>
    <w:rsid w:val="00C42672"/>
    <w:rsid w:val="00C63A43"/>
    <w:rsid w:val="00C65F38"/>
    <w:rsid w:val="00CA26A4"/>
    <w:rsid w:val="00CB0EC5"/>
    <w:rsid w:val="00D0198A"/>
    <w:rsid w:val="00DB3BDF"/>
    <w:rsid w:val="00DF1DCA"/>
    <w:rsid w:val="00DF773B"/>
    <w:rsid w:val="00E57E9C"/>
    <w:rsid w:val="00E71C9A"/>
    <w:rsid w:val="00EE0E92"/>
    <w:rsid w:val="00EE4850"/>
    <w:rsid w:val="00F20A34"/>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B8F385"/>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character" w:customStyle="1" w:styleId="normaltextrun">
    <w:name w:val="normaltextrun"/>
    <w:basedOn w:val="DefaultParagraphFont"/>
    <w:rsid w:val="00E5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ps.gov.uk/Careers/WorkingfortheSPS/Behavioural-Competency-Framework.aspx" TargetMode="Externa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sps.gov.uk/Careers/Privacy_Notice.aspx"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sps.gov.uk/Careers/WorkingfortheSPS/Behavioural-Competency-Framework.asp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17DEC13A07439B8CEAFAFE453BE3" ma:contentTypeVersion="10" ma:contentTypeDescription="Create a new document." ma:contentTypeScope="" ma:versionID="5cdf0198902bea0bec3900a77f9ef0a5">
  <xsd:schema xmlns:xsd="http://www.w3.org/2001/XMLSchema" xmlns:xs="http://www.w3.org/2001/XMLSchema" xmlns:p="http://schemas.microsoft.com/office/2006/metadata/properties" targetNamespace="http://schemas.microsoft.com/office/2006/metadata/properties" ma:root="true" ma:fieldsID="17c43020d5ed0f29e8d0b8553098c0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0E3C347-3758-4D51-9A18-107494F0A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990FB-0FFA-4B34-9F1D-92DA5B07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Guidance for Applicants - Internal v3</vt:lpstr>
    </vt:vector>
  </TitlesOfParts>
  <Company>Scottish Prison Service</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Internal v3</dc:title>
  <dc:subject/>
  <dc:creator>Evans Hayley</dc:creator>
  <cp:keywords/>
  <dc:description/>
  <cp:lastModifiedBy>Mullen Danielle</cp:lastModifiedBy>
  <cp:revision>2</cp:revision>
  <cp:lastPrinted>2022-04-11T08:32:00Z</cp:lastPrinted>
  <dcterms:created xsi:type="dcterms:W3CDTF">2022-09-26T13:50:00Z</dcterms:created>
  <dcterms:modified xsi:type="dcterms:W3CDTF">2022-09-26T13:50:00Z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0x01010064F817DEC13A07439B8CEAFAFE453BE3</vt:lpwstr>
  </property>
  <property fmtid="{D5CDD505-2E9C-101B-9397-08002B2CF9AE}" pid="3" name="MSIP_Label_345a5628-45e9-4ab3-9be1-66b8fee5ba00_Enabled">
    <vt:lpwstr>true</vt:lpwstr>
  </property>
  <property fmtid="{D5CDD505-2E9C-101B-9397-08002B2CF9AE}" pid="4" name="MSIP_Label_345a5628-45e9-4ab3-9be1-66b8fee5ba00_SetDate">
    <vt:lpwstr>2022-09-26T13:50:50Z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6b907bde-95d4-4cb5-bfe6-16740c21ff02</vt:lpwstr>
  </property>
  <property fmtid="{D5CDD505-2E9C-101B-9397-08002B2CF9AE}" pid="9" name="MSIP_Label_345a5628-45e9-4ab3-9be1-66b8fee5ba00_ContentBits">
    <vt:lpwstr>3</vt:lpwstr>
  </property>
</Properties>
</file>