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10069"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3AF57029" w14:textId="77777777" w:rsidR="000B719E" w:rsidRDefault="000B719E" w:rsidP="00AC6F8A">
      <w:pPr>
        <w:jc w:val="center"/>
        <w:rPr>
          <w:rFonts w:ascii="Arial" w:hAnsi="Arial" w:cs="Arial"/>
          <w:b/>
          <w:color w:val="004295"/>
          <w:sz w:val="32"/>
          <w:szCs w:val="40"/>
        </w:rPr>
      </w:pPr>
      <w:r>
        <w:rPr>
          <w:rFonts w:ascii="Arial" w:hAnsi="Arial" w:cs="Arial"/>
          <w:b/>
          <w:color w:val="004295"/>
          <w:sz w:val="32"/>
          <w:szCs w:val="40"/>
        </w:rPr>
        <w:t>MAINTENANCE MANAGER</w:t>
      </w:r>
    </w:p>
    <w:p w14:paraId="66088D99" w14:textId="5A81A720" w:rsidR="00AC6F8A" w:rsidRPr="00AC6F8A" w:rsidRDefault="00AC6F8A" w:rsidP="00AC6F8A">
      <w:pPr>
        <w:jc w:val="center"/>
        <w:rPr>
          <w:rFonts w:ascii="Arial" w:hAnsi="Arial" w:cs="Arial"/>
          <w:b/>
          <w:color w:val="004295"/>
          <w:sz w:val="32"/>
          <w:szCs w:val="40"/>
        </w:rPr>
      </w:pPr>
      <w:bookmarkStart w:id="0" w:name="_GoBack"/>
      <w:bookmarkEnd w:id="0"/>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B01EED" w:rsidRPr="00AC6F8A" w14:paraId="226D2CA6" w14:textId="77777777" w:rsidTr="003C131F">
        <w:tc>
          <w:tcPr>
            <w:tcW w:w="9016" w:type="dxa"/>
            <w:gridSpan w:val="2"/>
          </w:tcPr>
          <w:p w14:paraId="2888C7FE" w14:textId="72B30007" w:rsidR="00B01EED" w:rsidRPr="003C131F" w:rsidRDefault="00B01EED" w:rsidP="00D47159">
            <w:pPr>
              <w:tabs>
                <w:tab w:val="left" w:pos="1455"/>
              </w:tabs>
              <w:rPr>
                <w:rFonts w:ascii="Arial" w:hAnsi="Arial" w:cs="Arial"/>
              </w:rPr>
            </w:pPr>
            <w:r w:rsidRPr="007639AD">
              <w:rPr>
                <w:rFonts w:ascii="Arial" w:hAnsi="Arial" w:cs="Arial"/>
              </w:rPr>
              <w:t>The Maintenance Manager is responsible for managing a team of technical managers to maintain the prison estate.  Your role is to set priorities for your team, mange appropriate resources to complete the scheduled maintenance repairs and ensure compliance with relevant legislation and standards.</w:t>
            </w:r>
            <w:r w:rsidRPr="007639AD">
              <w:rPr>
                <w:rFonts w:ascii="Arial" w:hAnsi="Arial" w:cs="Arial"/>
              </w:rPr>
              <w:tab/>
            </w:r>
          </w:p>
        </w:tc>
      </w:tr>
      <w:tr w:rsidR="00B01EED" w:rsidRPr="00AC6F8A" w14:paraId="02058642" w14:textId="77777777" w:rsidTr="004017C8">
        <w:trPr>
          <w:trHeight w:val="50"/>
        </w:trPr>
        <w:tc>
          <w:tcPr>
            <w:tcW w:w="9016" w:type="dxa"/>
            <w:gridSpan w:val="2"/>
            <w:shd w:val="clear" w:color="auto" w:fill="DAEEF3"/>
          </w:tcPr>
          <w:p w14:paraId="0257EC01" w14:textId="65C07FEF" w:rsidR="00B01EED" w:rsidRPr="00AC6F8A" w:rsidRDefault="00B01EED" w:rsidP="00B01EED">
            <w:pPr>
              <w:rPr>
                <w:rFonts w:ascii="Arial" w:hAnsi="Arial" w:cs="Arial"/>
                <w:b/>
              </w:rPr>
            </w:pPr>
            <w:r w:rsidRPr="00AC6F8A">
              <w:rPr>
                <w:rFonts w:ascii="Arial" w:hAnsi="Arial" w:cs="Arial"/>
                <w:b/>
              </w:rPr>
              <w:t>Key Responsibilities</w:t>
            </w:r>
          </w:p>
        </w:tc>
      </w:tr>
      <w:tr w:rsidR="00B01EED" w:rsidRPr="00AC6F8A" w14:paraId="7F3BBD8B" w14:textId="77777777" w:rsidTr="003C131F">
        <w:tc>
          <w:tcPr>
            <w:tcW w:w="671" w:type="dxa"/>
          </w:tcPr>
          <w:p w14:paraId="60FF13DF" w14:textId="60C0D4E4" w:rsidR="00B01EED" w:rsidRPr="00AC6F8A" w:rsidRDefault="00B01EED" w:rsidP="00B01EED">
            <w:pPr>
              <w:jc w:val="center"/>
              <w:rPr>
                <w:rFonts w:ascii="Arial" w:hAnsi="Arial" w:cs="Arial"/>
              </w:rPr>
            </w:pPr>
            <w:r w:rsidRPr="00AC6F8A">
              <w:rPr>
                <w:rFonts w:ascii="Arial" w:hAnsi="Arial" w:cs="Arial"/>
              </w:rPr>
              <w:t>1</w:t>
            </w:r>
          </w:p>
        </w:tc>
        <w:tc>
          <w:tcPr>
            <w:tcW w:w="8345" w:type="dxa"/>
          </w:tcPr>
          <w:p w14:paraId="34AA2AE1" w14:textId="227A39C1" w:rsidR="00B01EED" w:rsidRPr="00F2499B" w:rsidRDefault="00BC5CAC" w:rsidP="00B01EED">
            <w:pPr>
              <w:jc w:val="both"/>
              <w:rPr>
                <w:rFonts w:ascii="Arial" w:hAnsi="Arial" w:cs="Arial"/>
                <w:sz w:val="20"/>
                <w:szCs w:val="20"/>
              </w:rPr>
            </w:pPr>
            <w:r w:rsidRPr="00BC5CAC">
              <w:rPr>
                <w:rFonts w:ascii="Arial" w:hAnsi="Arial" w:cs="Arial"/>
                <w:sz w:val="20"/>
                <w:szCs w:val="20"/>
              </w:rPr>
              <w:t>Lead a team of Technical Managers, managing estates maintenance by ensuring resources are in place to deliver planned preventative maintenance (PPM), repair tasks and equipment and control systems continue to meet industry standards.</w:t>
            </w:r>
          </w:p>
        </w:tc>
      </w:tr>
      <w:tr w:rsidR="00B01EED" w:rsidRPr="00AC6F8A" w14:paraId="340E836C" w14:textId="77777777" w:rsidTr="003C131F">
        <w:tc>
          <w:tcPr>
            <w:tcW w:w="671" w:type="dxa"/>
          </w:tcPr>
          <w:p w14:paraId="3F82AAE7" w14:textId="60B41794" w:rsidR="00B01EED" w:rsidRPr="00AC6F8A" w:rsidRDefault="00B01EED" w:rsidP="00B01EED">
            <w:pPr>
              <w:jc w:val="center"/>
              <w:rPr>
                <w:rFonts w:ascii="Arial" w:hAnsi="Arial" w:cs="Arial"/>
              </w:rPr>
            </w:pPr>
            <w:r w:rsidRPr="00AC6F8A">
              <w:rPr>
                <w:rFonts w:ascii="Arial" w:hAnsi="Arial" w:cs="Arial"/>
              </w:rPr>
              <w:t>2</w:t>
            </w:r>
          </w:p>
        </w:tc>
        <w:tc>
          <w:tcPr>
            <w:tcW w:w="8345" w:type="dxa"/>
          </w:tcPr>
          <w:p w14:paraId="12E34659" w14:textId="54A73DB3" w:rsidR="00B01EED" w:rsidRPr="00F2499B" w:rsidRDefault="00B01EED" w:rsidP="00B01EED">
            <w:pPr>
              <w:tabs>
                <w:tab w:val="left" w:pos="1230"/>
              </w:tabs>
              <w:jc w:val="both"/>
              <w:rPr>
                <w:rFonts w:ascii="Arial" w:hAnsi="Arial" w:cs="Arial"/>
                <w:b/>
                <w:color w:val="1F497D" w:themeColor="text2"/>
                <w:sz w:val="20"/>
                <w:szCs w:val="20"/>
              </w:rPr>
            </w:pPr>
            <w:r w:rsidRPr="00F2499B">
              <w:rPr>
                <w:rFonts w:ascii="Arial" w:hAnsi="Arial" w:cs="Arial"/>
                <w:sz w:val="20"/>
                <w:szCs w:val="20"/>
              </w:rPr>
              <w:t>Through the development and delivery of appropriate training and support, continually seek to develop your own skills as well as those within your team to empower others to make confident and appropriate decisions.</w:t>
            </w:r>
          </w:p>
        </w:tc>
      </w:tr>
      <w:tr w:rsidR="00B01EED" w:rsidRPr="00AC6F8A" w14:paraId="02596625" w14:textId="77777777" w:rsidTr="003C131F">
        <w:tc>
          <w:tcPr>
            <w:tcW w:w="671" w:type="dxa"/>
          </w:tcPr>
          <w:p w14:paraId="1AE0DA13" w14:textId="77F9600E" w:rsidR="00B01EED" w:rsidRPr="00AC6F8A" w:rsidRDefault="00B01EED" w:rsidP="00B01EED">
            <w:pPr>
              <w:jc w:val="center"/>
              <w:rPr>
                <w:rFonts w:ascii="Arial" w:hAnsi="Arial" w:cs="Arial"/>
              </w:rPr>
            </w:pPr>
            <w:r w:rsidRPr="00AC6F8A">
              <w:rPr>
                <w:rFonts w:ascii="Arial" w:hAnsi="Arial" w:cs="Arial"/>
              </w:rPr>
              <w:t>3</w:t>
            </w:r>
          </w:p>
        </w:tc>
        <w:tc>
          <w:tcPr>
            <w:tcW w:w="8345" w:type="dxa"/>
          </w:tcPr>
          <w:p w14:paraId="3F1ACDE3" w14:textId="5BD3ED07" w:rsidR="00B01EED" w:rsidRPr="00F2499B" w:rsidRDefault="00D47159" w:rsidP="00B01EED">
            <w:pPr>
              <w:jc w:val="both"/>
              <w:rPr>
                <w:rFonts w:ascii="Arial" w:hAnsi="Arial" w:cs="Arial"/>
                <w:b/>
                <w:color w:val="1F497D" w:themeColor="text2"/>
                <w:sz w:val="20"/>
                <w:szCs w:val="20"/>
              </w:rPr>
            </w:pPr>
            <w:r w:rsidRPr="00D47159">
              <w:rPr>
                <w:rFonts w:ascii="Arial" w:hAnsi="Arial" w:cs="Arial"/>
                <w:sz w:val="20"/>
                <w:szCs w:val="20"/>
              </w:rPr>
              <w:t>Plan, manage and report on all finances in line with budget and designated authority spending levels.</w:t>
            </w:r>
          </w:p>
        </w:tc>
      </w:tr>
      <w:tr w:rsidR="00B01EED" w:rsidRPr="00AC6F8A" w14:paraId="08BBCC21" w14:textId="77777777" w:rsidTr="003C131F">
        <w:tc>
          <w:tcPr>
            <w:tcW w:w="671" w:type="dxa"/>
          </w:tcPr>
          <w:p w14:paraId="5870FF46" w14:textId="3C8CEAEE" w:rsidR="00B01EED" w:rsidRPr="00AC6F8A" w:rsidRDefault="00B01EED" w:rsidP="00B01EED">
            <w:pPr>
              <w:jc w:val="center"/>
              <w:rPr>
                <w:rFonts w:ascii="Arial" w:hAnsi="Arial" w:cs="Arial"/>
              </w:rPr>
            </w:pPr>
            <w:r w:rsidRPr="00AC6F8A">
              <w:rPr>
                <w:rFonts w:ascii="Arial" w:hAnsi="Arial" w:cs="Arial"/>
              </w:rPr>
              <w:t>4</w:t>
            </w:r>
          </w:p>
        </w:tc>
        <w:tc>
          <w:tcPr>
            <w:tcW w:w="8345" w:type="dxa"/>
          </w:tcPr>
          <w:p w14:paraId="01FE02BD" w14:textId="4F8E4AC6" w:rsidR="00B01EED" w:rsidRPr="00F2499B" w:rsidRDefault="00B01EED" w:rsidP="00B01EED">
            <w:pPr>
              <w:jc w:val="both"/>
              <w:rPr>
                <w:rFonts w:ascii="Arial" w:hAnsi="Arial" w:cs="Arial"/>
                <w:b/>
                <w:color w:val="1F497D" w:themeColor="text2"/>
                <w:sz w:val="20"/>
                <w:szCs w:val="20"/>
              </w:rPr>
            </w:pPr>
            <w:r w:rsidRPr="00F2499B">
              <w:rPr>
                <w:rFonts w:ascii="Arial" w:hAnsi="Arial" w:cs="Arial"/>
                <w:sz w:val="20"/>
                <w:szCs w:val="20"/>
              </w:rPr>
              <w:t>Ensure health and safety considerations are implemented and adhered to when works are executed, including managing risk assessments, method statements, safe operating procedures and permits to work.</w:t>
            </w:r>
          </w:p>
        </w:tc>
      </w:tr>
      <w:tr w:rsidR="00B01EED" w:rsidRPr="00AC6F8A" w14:paraId="40DC5BF6" w14:textId="77777777" w:rsidTr="003C131F">
        <w:tc>
          <w:tcPr>
            <w:tcW w:w="671" w:type="dxa"/>
          </w:tcPr>
          <w:p w14:paraId="43F0910D" w14:textId="2EFEB608" w:rsidR="00B01EED" w:rsidRPr="00AC6F8A" w:rsidRDefault="00B01EED" w:rsidP="00B01EED">
            <w:pPr>
              <w:jc w:val="center"/>
              <w:rPr>
                <w:rFonts w:ascii="Arial" w:hAnsi="Arial" w:cs="Arial"/>
              </w:rPr>
            </w:pPr>
            <w:r w:rsidRPr="00AC6F8A">
              <w:rPr>
                <w:rFonts w:ascii="Arial" w:hAnsi="Arial" w:cs="Arial"/>
              </w:rPr>
              <w:t>5</w:t>
            </w:r>
          </w:p>
        </w:tc>
        <w:tc>
          <w:tcPr>
            <w:tcW w:w="8345" w:type="dxa"/>
          </w:tcPr>
          <w:p w14:paraId="7EF96674" w14:textId="20D77D93" w:rsidR="00B01EED" w:rsidRPr="00F2499B" w:rsidRDefault="00B01EED" w:rsidP="00B01EED">
            <w:pPr>
              <w:jc w:val="both"/>
              <w:rPr>
                <w:rFonts w:ascii="Arial" w:hAnsi="Arial" w:cs="Arial"/>
                <w:b/>
                <w:color w:val="1F497D" w:themeColor="text2"/>
                <w:sz w:val="20"/>
                <w:szCs w:val="20"/>
              </w:rPr>
            </w:pPr>
            <w:r w:rsidRPr="00F2499B">
              <w:rPr>
                <w:rFonts w:ascii="Arial" w:hAnsi="Arial" w:cs="Arial"/>
                <w:sz w:val="20"/>
                <w:szCs w:val="20"/>
              </w:rPr>
              <w:t>Managing, monitor and report on the performance of local and national maintenance contracts, ensuring high standards and best industry practices are being upheld. Engage with contractors to provide resolution in a timely manner where issues are identified.</w:t>
            </w:r>
          </w:p>
        </w:tc>
      </w:tr>
      <w:tr w:rsidR="00B01EED" w:rsidRPr="00AC6F8A" w14:paraId="156EFB25" w14:textId="77777777" w:rsidTr="003C131F">
        <w:tc>
          <w:tcPr>
            <w:tcW w:w="671" w:type="dxa"/>
          </w:tcPr>
          <w:p w14:paraId="348C60A6" w14:textId="13A3F84A" w:rsidR="00B01EED" w:rsidRPr="00AC6F8A" w:rsidRDefault="00B01EED" w:rsidP="00B01EED">
            <w:pPr>
              <w:jc w:val="center"/>
              <w:rPr>
                <w:rFonts w:ascii="Arial" w:hAnsi="Arial" w:cs="Arial"/>
              </w:rPr>
            </w:pPr>
            <w:r>
              <w:rPr>
                <w:rFonts w:ascii="Arial" w:hAnsi="Arial" w:cs="Arial"/>
              </w:rPr>
              <w:t>6</w:t>
            </w:r>
          </w:p>
        </w:tc>
        <w:tc>
          <w:tcPr>
            <w:tcW w:w="8345" w:type="dxa"/>
          </w:tcPr>
          <w:p w14:paraId="0864932E" w14:textId="79E4E41D" w:rsidR="00B01EED" w:rsidRPr="00F2499B" w:rsidRDefault="00BC5CAC" w:rsidP="00B01EED">
            <w:pPr>
              <w:jc w:val="both"/>
              <w:rPr>
                <w:rFonts w:ascii="Arial" w:hAnsi="Arial" w:cs="Arial"/>
                <w:sz w:val="20"/>
                <w:szCs w:val="20"/>
              </w:rPr>
            </w:pPr>
            <w:r w:rsidRPr="00BC5CAC">
              <w:rPr>
                <w:rFonts w:ascii="Arial" w:hAnsi="Arial" w:cs="Arial"/>
                <w:sz w:val="20"/>
                <w:szCs w:val="20"/>
              </w:rPr>
              <w:t>Identify individual development and learning requirements of your team whilst supporting and encouraging them to achieve their learning plans in support of their role and business needs. </w:t>
            </w:r>
          </w:p>
        </w:tc>
      </w:tr>
    </w:tbl>
    <w:p w14:paraId="70D46299" w14:textId="1A567835"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280AF486" w:rsidR="00EF4021" w:rsidRPr="00AC6F8A" w:rsidRDefault="00D757C8" w:rsidP="00EF4021">
            <w:pPr>
              <w:spacing w:before="120" w:after="120" w:line="240" w:lineRule="auto"/>
              <w:rPr>
                <w:rFonts w:ascii="Arial" w:eastAsia="Cambria" w:hAnsi="Arial" w:cs="Arial"/>
                <w:b/>
              </w:rPr>
            </w:pPr>
            <w:r w:rsidRPr="00AC6F8A">
              <w:rPr>
                <w:rFonts w:ascii="Arial" w:eastAsia="Cambria" w:hAnsi="Arial" w:cs="Arial"/>
                <w:b/>
              </w:rPr>
              <w:t>Qualifications</w:t>
            </w:r>
          </w:p>
        </w:tc>
      </w:tr>
      <w:tr w:rsidR="00556725" w:rsidRPr="00AC6F8A" w14:paraId="5FF94E35" w14:textId="77777777" w:rsidTr="00450364">
        <w:trPr>
          <w:trHeight w:val="836"/>
        </w:trPr>
        <w:tc>
          <w:tcPr>
            <w:tcW w:w="4361" w:type="dxa"/>
            <w:shd w:val="clear" w:color="auto" w:fill="DAEEF3"/>
          </w:tcPr>
          <w:p w14:paraId="4F88E385" w14:textId="1FE87008" w:rsidR="004017C8" w:rsidRPr="004017C8" w:rsidRDefault="004017C8" w:rsidP="004017C8">
            <w:pPr>
              <w:jc w:val="both"/>
              <w:rPr>
                <w:rFonts w:ascii="Arial" w:hAnsi="Arial" w:cs="Arial"/>
                <w:sz w:val="20"/>
                <w:szCs w:val="20"/>
              </w:rPr>
            </w:pPr>
            <w:r w:rsidRPr="004017C8">
              <w:rPr>
                <w:rFonts w:ascii="Arial" w:hAnsi="Arial" w:cs="Arial"/>
                <w:sz w:val="20"/>
                <w:szCs w:val="20"/>
              </w:rPr>
              <w:t xml:space="preserve">Have completed a recognised apprenticeship in either a mechanical, electrical/electronic, building services discipline. </w:t>
            </w:r>
          </w:p>
          <w:p w14:paraId="27A2145C" w14:textId="102F4FB0" w:rsidR="00556725" w:rsidRPr="00EF4021" w:rsidRDefault="004017C8" w:rsidP="004017C8">
            <w:pPr>
              <w:jc w:val="both"/>
              <w:rPr>
                <w:rFonts w:ascii="Arial" w:hAnsi="Arial" w:cs="Arial"/>
                <w:sz w:val="20"/>
                <w:szCs w:val="20"/>
              </w:rPr>
            </w:pPr>
            <w:r w:rsidRPr="004017C8">
              <w:rPr>
                <w:rFonts w:ascii="Arial" w:hAnsi="Arial" w:cs="Arial"/>
                <w:sz w:val="20"/>
                <w:szCs w:val="20"/>
              </w:rPr>
              <w:t xml:space="preserve">For </w:t>
            </w:r>
            <w:r w:rsidR="00F2499B" w:rsidRPr="004017C8">
              <w:rPr>
                <w:rFonts w:ascii="Arial" w:hAnsi="Arial" w:cs="Arial"/>
                <w:sz w:val="20"/>
                <w:szCs w:val="20"/>
              </w:rPr>
              <w:t>Example,</w:t>
            </w:r>
            <w:r w:rsidRPr="004017C8">
              <w:rPr>
                <w:rFonts w:ascii="Arial" w:hAnsi="Arial" w:cs="Arial"/>
                <w:sz w:val="20"/>
                <w:szCs w:val="20"/>
              </w:rPr>
              <w:t xml:space="preserve"> SVQ level 3 or City and Guilds level 3 and a National Certificate (or equivalent) in either a mechanical, electrical/electronic or building services discipline. </w:t>
            </w:r>
          </w:p>
        </w:tc>
        <w:tc>
          <w:tcPr>
            <w:tcW w:w="2410" w:type="dxa"/>
            <w:shd w:val="clear" w:color="auto" w:fill="auto"/>
          </w:tcPr>
          <w:p w14:paraId="0FF3DBCD" w14:textId="3D1A4099"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 xml:space="preserve">Essential </w:t>
            </w:r>
          </w:p>
        </w:tc>
        <w:tc>
          <w:tcPr>
            <w:tcW w:w="2268" w:type="dxa"/>
            <w:shd w:val="clear" w:color="auto" w:fill="auto"/>
          </w:tcPr>
          <w:p w14:paraId="1943FACD" w14:textId="62090BBA"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Application</w:t>
            </w:r>
          </w:p>
        </w:tc>
      </w:tr>
      <w:tr w:rsidR="00556725" w:rsidRPr="00AC6F8A" w14:paraId="5EC21529" w14:textId="77777777" w:rsidTr="00450364">
        <w:trPr>
          <w:trHeight w:val="836"/>
        </w:trPr>
        <w:tc>
          <w:tcPr>
            <w:tcW w:w="4361" w:type="dxa"/>
            <w:shd w:val="clear" w:color="auto" w:fill="DAEEF3"/>
          </w:tcPr>
          <w:p w14:paraId="3D37F461" w14:textId="76C1B83F" w:rsidR="00556725" w:rsidRPr="00EF4021" w:rsidRDefault="00556725" w:rsidP="00556725">
            <w:pPr>
              <w:jc w:val="both"/>
              <w:rPr>
                <w:rFonts w:ascii="Arial" w:hAnsi="Arial" w:cs="Arial"/>
                <w:sz w:val="20"/>
                <w:szCs w:val="20"/>
              </w:rPr>
            </w:pPr>
            <w:r w:rsidRPr="00EF4021">
              <w:rPr>
                <w:rFonts w:ascii="Arial" w:hAnsi="Arial" w:cs="Arial"/>
                <w:sz w:val="20"/>
                <w:szCs w:val="20"/>
              </w:rPr>
              <w:t>Have completed an HNC in an engineering subject and an IOSH managing safely certificate or equivalent or prepared to work towards one with full support from SPS.</w:t>
            </w:r>
          </w:p>
        </w:tc>
        <w:tc>
          <w:tcPr>
            <w:tcW w:w="2410" w:type="dxa"/>
            <w:shd w:val="clear" w:color="auto" w:fill="auto"/>
          </w:tcPr>
          <w:p w14:paraId="26A6F58C" w14:textId="579C8A41"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 xml:space="preserve">Essential </w:t>
            </w:r>
          </w:p>
        </w:tc>
        <w:tc>
          <w:tcPr>
            <w:tcW w:w="2268" w:type="dxa"/>
            <w:shd w:val="clear" w:color="auto" w:fill="auto"/>
          </w:tcPr>
          <w:p w14:paraId="6E26BA32" w14:textId="63E35448"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Application</w:t>
            </w:r>
          </w:p>
        </w:tc>
      </w:tr>
      <w:tr w:rsidR="00556725" w:rsidRPr="00AC6F8A" w14:paraId="358B8264" w14:textId="77777777" w:rsidTr="00AC6F8A">
        <w:trPr>
          <w:trHeight w:val="429"/>
        </w:trPr>
        <w:tc>
          <w:tcPr>
            <w:tcW w:w="9039" w:type="dxa"/>
            <w:gridSpan w:val="3"/>
            <w:shd w:val="clear" w:color="auto" w:fill="F2F2F2" w:themeFill="background1" w:themeFillShade="F2"/>
          </w:tcPr>
          <w:p w14:paraId="3BEE06E6" w14:textId="5FFAF1EC" w:rsidR="00EF4021" w:rsidRPr="00AC6F8A" w:rsidRDefault="00556725" w:rsidP="00556725">
            <w:pPr>
              <w:spacing w:before="120" w:after="120" w:line="240" w:lineRule="auto"/>
              <w:rPr>
                <w:rFonts w:ascii="Arial" w:eastAsia="Cambria" w:hAnsi="Arial" w:cs="Arial"/>
                <w:b/>
              </w:rPr>
            </w:pPr>
            <w:r w:rsidRPr="00AC6F8A">
              <w:rPr>
                <w:rFonts w:ascii="Arial" w:eastAsia="Cambria" w:hAnsi="Arial" w:cs="Arial"/>
                <w:b/>
              </w:rPr>
              <w:t>Experience</w:t>
            </w:r>
          </w:p>
        </w:tc>
      </w:tr>
      <w:tr w:rsidR="00556725" w:rsidRPr="00AC6F8A" w14:paraId="1579EE15" w14:textId="77777777" w:rsidTr="00450364">
        <w:trPr>
          <w:trHeight w:val="846"/>
        </w:trPr>
        <w:tc>
          <w:tcPr>
            <w:tcW w:w="4361" w:type="dxa"/>
            <w:shd w:val="clear" w:color="auto" w:fill="DAEEF3"/>
          </w:tcPr>
          <w:p w14:paraId="3194DDE7" w14:textId="28522012" w:rsidR="00556725" w:rsidRPr="00EF4021" w:rsidRDefault="00556725" w:rsidP="00556725">
            <w:pPr>
              <w:jc w:val="both"/>
              <w:rPr>
                <w:rFonts w:ascii="Arial" w:hAnsi="Arial" w:cs="Arial"/>
                <w:sz w:val="20"/>
                <w:szCs w:val="20"/>
              </w:rPr>
            </w:pPr>
            <w:r w:rsidRPr="00EF4021">
              <w:rPr>
                <w:rFonts w:ascii="Arial" w:hAnsi="Arial" w:cs="Arial"/>
                <w:b/>
                <w:sz w:val="20"/>
                <w:szCs w:val="20"/>
              </w:rPr>
              <w:t xml:space="preserve">Estates Maintenance Experience: </w:t>
            </w:r>
            <w:r w:rsidRPr="00EF4021">
              <w:rPr>
                <w:rFonts w:ascii="Arial" w:hAnsi="Arial" w:cs="Arial"/>
                <w:sz w:val="20"/>
                <w:szCs w:val="20"/>
              </w:rPr>
              <w:t xml:space="preserve">Proven experience of facilities management including planned preventative maintenance (PPM) and computerise maintenance repair systems to ensure industry standards are maintained. </w:t>
            </w:r>
          </w:p>
        </w:tc>
        <w:tc>
          <w:tcPr>
            <w:tcW w:w="2410" w:type="dxa"/>
          </w:tcPr>
          <w:p w14:paraId="3711A2B6" w14:textId="71218147"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 xml:space="preserve">Essential </w:t>
            </w:r>
          </w:p>
        </w:tc>
        <w:tc>
          <w:tcPr>
            <w:tcW w:w="2268" w:type="dxa"/>
          </w:tcPr>
          <w:p w14:paraId="33E251BF" w14:textId="77777777"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Application</w:t>
            </w:r>
          </w:p>
          <w:p w14:paraId="0E39D67A" w14:textId="77777777"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Discussion Topic</w:t>
            </w:r>
          </w:p>
          <w:p w14:paraId="0C86410B" w14:textId="644CDE44"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Interview</w:t>
            </w:r>
          </w:p>
        </w:tc>
      </w:tr>
      <w:tr w:rsidR="00556725" w:rsidRPr="00AC6F8A" w14:paraId="5F901139" w14:textId="77777777" w:rsidTr="00450364">
        <w:trPr>
          <w:trHeight w:val="846"/>
        </w:trPr>
        <w:tc>
          <w:tcPr>
            <w:tcW w:w="4361" w:type="dxa"/>
            <w:shd w:val="clear" w:color="auto" w:fill="DAEEF3"/>
          </w:tcPr>
          <w:p w14:paraId="63A247E2" w14:textId="79059F4B" w:rsidR="00556725" w:rsidRPr="00EF4021" w:rsidRDefault="00556725" w:rsidP="00556725">
            <w:pPr>
              <w:jc w:val="both"/>
              <w:rPr>
                <w:rFonts w:ascii="Arial" w:hAnsi="Arial" w:cs="Arial"/>
                <w:sz w:val="20"/>
                <w:szCs w:val="20"/>
              </w:rPr>
            </w:pPr>
            <w:r w:rsidRPr="00EF4021">
              <w:rPr>
                <w:rFonts w:ascii="Arial" w:hAnsi="Arial" w:cs="Arial"/>
                <w:b/>
                <w:sz w:val="20"/>
                <w:szCs w:val="20"/>
              </w:rPr>
              <w:t xml:space="preserve">Managing and Leading: </w:t>
            </w:r>
            <w:r w:rsidRPr="00EF4021">
              <w:rPr>
                <w:rFonts w:ascii="Arial" w:hAnsi="Arial" w:cs="Arial"/>
                <w:sz w:val="20"/>
                <w:szCs w:val="20"/>
              </w:rPr>
              <w:t xml:space="preserve">Evidence of providing effective support, direction and motivation to teams whilst setting priorities and objectives. </w:t>
            </w:r>
          </w:p>
        </w:tc>
        <w:tc>
          <w:tcPr>
            <w:tcW w:w="2410" w:type="dxa"/>
          </w:tcPr>
          <w:p w14:paraId="63AC8855" w14:textId="6F76B15A"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 xml:space="preserve">Essential </w:t>
            </w:r>
          </w:p>
        </w:tc>
        <w:tc>
          <w:tcPr>
            <w:tcW w:w="2268" w:type="dxa"/>
          </w:tcPr>
          <w:p w14:paraId="346804CC" w14:textId="53337266"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Application</w:t>
            </w:r>
          </w:p>
          <w:p w14:paraId="6CF71FE9" w14:textId="1051BA54"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Interview</w:t>
            </w:r>
          </w:p>
        </w:tc>
      </w:tr>
      <w:tr w:rsidR="00556725" w:rsidRPr="00AC6F8A" w14:paraId="2F4F538B" w14:textId="77777777" w:rsidTr="00450364">
        <w:trPr>
          <w:trHeight w:val="832"/>
        </w:trPr>
        <w:tc>
          <w:tcPr>
            <w:tcW w:w="4361" w:type="dxa"/>
            <w:shd w:val="clear" w:color="auto" w:fill="DAEEF3"/>
          </w:tcPr>
          <w:p w14:paraId="50146011" w14:textId="316C93B9" w:rsidR="00556725" w:rsidRPr="00EF4021" w:rsidRDefault="00556725" w:rsidP="00556725">
            <w:pPr>
              <w:jc w:val="both"/>
              <w:rPr>
                <w:rFonts w:ascii="Arial" w:eastAsia="Cambria" w:hAnsi="Arial" w:cs="Arial"/>
                <w:sz w:val="20"/>
                <w:szCs w:val="20"/>
              </w:rPr>
            </w:pPr>
            <w:r w:rsidRPr="00EF4021">
              <w:rPr>
                <w:rFonts w:ascii="Arial" w:hAnsi="Arial" w:cs="Arial"/>
                <w:b/>
                <w:sz w:val="20"/>
                <w:szCs w:val="20"/>
              </w:rPr>
              <w:t xml:space="preserve">Budget: </w:t>
            </w:r>
            <w:r w:rsidRPr="00EF4021">
              <w:rPr>
                <w:rFonts w:ascii="Arial" w:hAnsi="Arial" w:cs="Arial"/>
                <w:sz w:val="20"/>
                <w:szCs w:val="20"/>
              </w:rPr>
              <w:t xml:space="preserve">Evidence of your ability to plan, monitor and manage budgets. </w:t>
            </w:r>
          </w:p>
        </w:tc>
        <w:tc>
          <w:tcPr>
            <w:tcW w:w="2410" w:type="dxa"/>
          </w:tcPr>
          <w:p w14:paraId="38B65C45" w14:textId="7AA5E036"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 xml:space="preserve">Essential </w:t>
            </w:r>
          </w:p>
        </w:tc>
        <w:tc>
          <w:tcPr>
            <w:tcW w:w="2268" w:type="dxa"/>
          </w:tcPr>
          <w:p w14:paraId="61C1C562" w14:textId="77777777"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Application</w:t>
            </w:r>
          </w:p>
          <w:p w14:paraId="46FE92B7" w14:textId="61BE3C75"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Interview</w:t>
            </w:r>
          </w:p>
        </w:tc>
      </w:tr>
      <w:tr w:rsidR="00556725" w:rsidRPr="00AC6F8A" w14:paraId="40071320" w14:textId="77777777" w:rsidTr="00AC6F8A">
        <w:trPr>
          <w:trHeight w:val="425"/>
        </w:trPr>
        <w:tc>
          <w:tcPr>
            <w:tcW w:w="9039" w:type="dxa"/>
            <w:gridSpan w:val="3"/>
            <w:shd w:val="clear" w:color="auto" w:fill="F2F2F2" w:themeFill="background1" w:themeFillShade="F2"/>
          </w:tcPr>
          <w:p w14:paraId="01AF601E" w14:textId="72120157" w:rsidR="00EF4021" w:rsidRPr="00AC6F8A" w:rsidRDefault="00556725" w:rsidP="00EF4021">
            <w:pPr>
              <w:spacing w:before="120" w:after="120" w:line="240" w:lineRule="auto"/>
              <w:rPr>
                <w:rFonts w:ascii="Arial" w:eastAsia="Cambria" w:hAnsi="Arial" w:cs="Arial"/>
              </w:rPr>
            </w:pPr>
            <w:r w:rsidRPr="00AC6F8A">
              <w:rPr>
                <w:rFonts w:ascii="Arial" w:eastAsia="Cambria" w:hAnsi="Arial" w:cs="Arial"/>
                <w:b/>
              </w:rPr>
              <w:t>Knowledge &amp; Skills</w:t>
            </w:r>
          </w:p>
        </w:tc>
      </w:tr>
      <w:tr w:rsidR="00556725" w:rsidRPr="00AC6F8A" w14:paraId="7B294331" w14:textId="77777777" w:rsidTr="00613F72">
        <w:trPr>
          <w:trHeight w:val="836"/>
        </w:trPr>
        <w:tc>
          <w:tcPr>
            <w:tcW w:w="4361" w:type="dxa"/>
            <w:shd w:val="clear" w:color="auto" w:fill="DAEEF3"/>
          </w:tcPr>
          <w:p w14:paraId="38531429" w14:textId="01FED0A1" w:rsidR="00556725" w:rsidRPr="00EF4021" w:rsidRDefault="00556725" w:rsidP="00556725">
            <w:pPr>
              <w:jc w:val="both"/>
              <w:rPr>
                <w:rFonts w:eastAsia="Times New Roman" w:cs="Times New Roman"/>
                <w:sz w:val="20"/>
                <w:szCs w:val="20"/>
                <w:lang w:val="en" w:eastAsia="en-GB"/>
              </w:rPr>
            </w:pPr>
            <w:r w:rsidRPr="00EF4021">
              <w:rPr>
                <w:rFonts w:ascii="Arial" w:hAnsi="Arial" w:cs="Arial"/>
                <w:b/>
                <w:sz w:val="20"/>
                <w:szCs w:val="20"/>
              </w:rPr>
              <w:t xml:space="preserve">Knowledge and Legislation: </w:t>
            </w:r>
            <w:r w:rsidRPr="00EF4021">
              <w:rPr>
                <w:rFonts w:ascii="Arial" w:hAnsi="Arial" w:cs="Arial"/>
                <w:sz w:val="20"/>
                <w:szCs w:val="20"/>
              </w:rPr>
              <w:t>Sound knowledge of relevant legislation, including Health and Safety, Safe Systems of Work and building and fire regulations.</w:t>
            </w:r>
          </w:p>
        </w:tc>
        <w:tc>
          <w:tcPr>
            <w:tcW w:w="2410" w:type="dxa"/>
          </w:tcPr>
          <w:p w14:paraId="663931CC" w14:textId="061D113A"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 xml:space="preserve">Essential </w:t>
            </w:r>
          </w:p>
        </w:tc>
        <w:tc>
          <w:tcPr>
            <w:tcW w:w="2268" w:type="dxa"/>
          </w:tcPr>
          <w:p w14:paraId="3B385532" w14:textId="5E72B595"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Interview</w:t>
            </w:r>
          </w:p>
        </w:tc>
      </w:tr>
      <w:tr w:rsidR="00556725" w:rsidRPr="00AC6F8A" w14:paraId="0E437D4B" w14:textId="77777777" w:rsidTr="00613F72">
        <w:trPr>
          <w:trHeight w:val="834"/>
        </w:trPr>
        <w:tc>
          <w:tcPr>
            <w:tcW w:w="4361" w:type="dxa"/>
            <w:shd w:val="clear" w:color="auto" w:fill="DAEEF3"/>
          </w:tcPr>
          <w:p w14:paraId="3AE77C03" w14:textId="6C2013A6" w:rsidR="00556725" w:rsidRPr="00EF4021" w:rsidRDefault="00556725" w:rsidP="00556725">
            <w:pPr>
              <w:jc w:val="both"/>
              <w:rPr>
                <w:sz w:val="20"/>
                <w:szCs w:val="20"/>
              </w:rPr>
            </w:pPr>
            <w:r w:rsidRPr="00EF4021">
              <w:rPr>
                <w:rFonts w:ascii="Arial" w:hAnsi="Arial" w:cs="Arial"/>
                <w:b/>
                <w:sz w:val="20"/>
                <w:szCs w:val="20"/>
              </w:rPr>
              <w:t>Building</w:t>
            </w:r>
            <w:r w:rsidR="00EF4021" w:rsidRPr="00EF4021">
              <w:rPr>
                <w:rFonts w:ascii="Arial" w:hAnsi="Arial" w:cs="Arial"/>
                <w:b/>
                <w:sz w:val="20"/>
                <w:szCs w:val="20"/>
              </w:rPr>
              <w:t xml:space="preserve"> and Maintaining Relationships: </w:t>
            </w:r>
            <w:r w:rsidRPr="00EF4021">
              <w:rPr>
                <w:rFonts w:ascii="Arial" w:hAnsi="Arial" w:cs="Arial"/>
                <w:sz w:val="20"/>
                <w:szCs w:val="20"/>
              </w:rPr>
              <w:t xml:space="preserve">Evidence of your ability to foster effective working relationships with a range of stakeholders and influence others to achieve desired outcomes. </w:t>
            </w:r>
          </w:p>
        </w:tc>
        <w:tc>
          <w:tcPr>
            <w:tcW w:w="2410" w:type="dxa"/>
          </w:tcPr>
          <w:p w14:paraId="5D8D5D59" w14:textId="2790E5A4"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 xml:space="preserve">Essential </w:t>
            </w:r>
          </w:p>
        </w:tc>
        <w:tc>
          <w:tcPr>
            <w:tcW w:w="2268" w:type="dxa"/>
          </w:tcPr>
          <w:p w14:paraId="13430C81" w14:textId="7221C141"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Interview</w:t>
            </w:r>
          </w:p>
        </w:tc>
      </w:tr>
      <w:tr w:rsidR="00556725" w:rsidRPr="00AC6F8A" w14:paraId="0696C565" w14:textId="77777777" w:rsidTr="00613F72">
        <w:trPr>
          <w:trHeight w:val="846"/>
        </w:trPr>
        <w:tc>
          <w:tcPr>
            <w:tcW w:w="4361" w:type="dxa"/>
            <w:shd w:val="clear" w:color="auto" w:fill="DAEEF3"/>
          </w:tcPr>
          <w:p w14:paraId="4B534DC6" w14:textId="3AF08A86" w:rsidR="00556725" w:rsidRPr="00EF4021" w:rsidRDefault="00556725" w:rsidP="00556725">
            <w:pPr>
              <w:jc w:val="both"/>
              <w:rPr>
                <w:rFonts w:ascii="Arial" w:hAnsi="Arial" w:cs="Arial"/>
                <w:sz w:val="20"/>
                <w:szCs w:val="20"/>
              </w:rPr>
            </w:pPr>
            <w:r w:rsidRPr="00EF4021">
              <w:rPr>
                <w:rFonts w:ascii="Arial" w:hAnsi="Arial" w:cs="Arial"/>
                <w:b/>
                <w:sz w:val="20"/>
                <w:szCs w:val="20"/>
              </w:rPr>
              <w:t xml:space="preserve">Problem Solving and Decision Making: </w:t>
            </w:r>
            <w:r w:rsidRPr="00EF4021">
              <w:rPr>
                <w:rFonts w:ascii="Arial" w:hAnsi="Arial" w:cs="Arial"/>
                <w:sz w:val="20"/>
                <w:szCs w:val="20"/>
              </w:rPr>
              <w:t xml:space="preserve">Evidence of your excellent problem solving skills, your ability to provide practical and creative solutions to a range of issues and empower teams to make appropriate decisions. </w:t>
            </w:r>
          </w:p>
        </w:tc>
        <w:tc>
          <w:tcPr>
            <w:tcW w:w="2410" w:type="dxa"/>
          </w:tcPr>
          <w:p w14:paraId="55DB7CD2" w14:textId="40397468"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 xml:space="preserve">Essential </w:t>
            </w:r>
          </w:p>
        </w:tc>
        <w:tc>
          <w:tcPr>
            <w:tcW w:w="2268" w:type="dxa"/>
          </w:tcPr>
          <w:p w14:paraId="60506099" w14:textId="28585CDA"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Interview</w:t>
            </w:r>
          </w:p>
        </w:tc>
      </w:tr>
      <w:tr w:rsidR="00556725" w:rsidRPr="00AC6F8A" w14:paraId="70F8CE90" w14:textId="77777777" w:rsidTr="00613F72">
        <w:trPr>
          <w:trHeight w:val="844"/>
        </w:trPr>
        <w:tc>
          <w:tcPr>
            <w:tcW w:w="4361" w:type="dxa"/>
            <w:shd w:val="clear" w:color="auto" w:fill="DAEEF3"/>
          </w:tcPr>
          <w:p w14:paraId="0F5230F0" w14:textId="04EFA83C" w:rsidR="00556725" w:rsidRPr="00EF4021" w:rsidRDefault="00556725" w:rsidP="00556725">
            <w:pPr>
              <w:jc w:val="both"/>
              <w:rPr>
                <w:rFonts w:ascii="Arial" w:hAnsi="Arial" w:cs="Arial"/>
                <w:sz w:val="20"/>
                <w:szCs w:val="20"/>
              </w:rPr>
            </w:pPr>
            <w:r w:rsidRPr="00EF4021">
              <w:rPr>
                <w:rFonts w:ascii="Arial" w:hAnsi="Arial" w:cs="Arial"/>
                <w:b/>
                <w:sz w:val="20"/>
                <w:szCs w:val="20"/>
              </w:rPr>
              <w:lastRenderedPageBreak/>
              <w:t xml:space="preserve">Planning, Implementation and Control: </w:t>
            </w:r>
            <w:r w:rsidRPr="00EF4021">
              <w:rPr>
                <w:rFonts w:ascii="Arial" w:hAnsi="Arial" w:cs="Arial"/>
                <w:sz w:val="20"/>
                <w:szCs w:val="20"/>
              </w:rPr>
              <w:t xml:space="preserve">Evidence of your excellent organisational skills, demonstrating your ability to prioritise, forward plan and manage competing demands while monitoring team workload and reorganising resources to ensure outputs are delivered on time. </w:t>
            </w:r>
          </w:p>
        </w:tc>
        <w:tc>
          <w:tcPr>
            <w:tcW w:w="2410" w:type="dxa"/>
          </w:tcPr>
          <w:p w14:paraId="5F2C31D1" w14:textId="00DF6295"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 xml:space="preserve">Essential </w:t>
            </w:r>
          </w:p>
        </w:tc>
        <w:tc>
          <w:tcPr>
            <w:tcW w:w="2268" w:type="dxa"/>
          </w:tcPr>
          <w:p w14:paraId="3D7FF578" w14:textId="6513AC66" w:rsidR="00556725" w:rsidRPr="00EF4021" w:rsidRDefault="00556725" w:rsidP="00556725">
            <w:pPr>
              <w:spacing w:before="120" w:after="120" w:line="240" w:lineRule="auto"/>
              <w:rPr>
                <w:rFonts w:ascii="Arial" w:eastAsia="Cambria" w:hAnsi="Arial" w:cs="Arial"/>
                <w:sz w:val="20"/>
                <w:szCs w:val="20"/>
              </w:rPr>
            </w:pPr>
            <w:r w:rsidRPr="00EF4021">
              <w:rPr>
                <w:rFonts w:ascii="Arial" w:eastAsia="Cambria" w:hAnsi="Arial" w:cs="Arial"/>
                <w:sz w:val="20"/>
                <w:szCs w:val="20"/>
              </w:rPr>
              <w:t xml:space="preserve">Interview </w:t>
            </w:r>
          </w:p>
        </w:tc>
      </w:tr>
    </w:tbl>
    <w:p w14:paraId="3FC09C09" w14:textId="77777777" w:rsidR="00431853" w:rsidRDefault="00431853" w:rsidP="005B7DE7">
      <w:pPr>
        <w:rPr>
          <w:rFonts w:ascii="Arial" w:hAnsi="Arial" w:cs="Arial"/>
          <w:b/>
          <w:color w:val="004295"/>
          <w:sz w:val="28"/>
        </w:rPr>
      </w:pPr>
    </w:p>
    <w:p w14:paraId="09C31E5A" w14:textId="202ED57B"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5B5969">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C8BD08E" w:rsidR="00450364" w:rsidRPr="00AC6F8A" w:rsidRDefault="000B719E" w:rsidP="00AC6F8A">
            <w:pPr>
              <w:rPr>
                <w:rFonts w:ascii="Arial" w:hAnsi="Arial" w:cs="Arial"/>
              </w:rPr>
            </w:pPr>
            <w:sdt>
              <w:sdtPr>
                <w:rPr>
                  <w:rFonts w:ascii="Arial" w:hAnsi="Arial" w:cs="Arial"/>
                  <w:szCs w:val="28"/>
                </w:rPr>
                <w:id w:val="749390706"/>
                <w:placeholder>
                  <w:docPart w:val="3504C0E4071245179219B0A2207D3398"/>
                </w:placeholder>
                <w:date w:fullDate="2022-06-06T00:00:00Z">
                  <w:dateFormat w:val="dd MMMM yyyy"/>
                  <w:lid w:val="en-GB"/>
                  <w:storeMappedDataAs w:val="dateTime"/>
                  <w:calendar w:val="gregorian"/>
                </w:date>
              </w:sdtPr>
              <w:sdtEndPr/>
              <w:sdtContent>
                <w:r w:rsidR="00D47159">
                  <w:rPr>
                    <w:rFonts w:ascii="Arial" w:hAnsi="Arial" w:cs="Arial"/>
                    <w:szCs w:val="28"/>
                  </w:rPr>
                  <w:t>06 June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504184A6" w:rsidR="00450364" w:rsidRPr="00AC6F8A" w:rsidRDefault="008C4CB9" w:rsidP="008C4CB9">
            <w:pPr>
              <w:rPr>
                <w:rFonts w:ascii="Arial" w:hAnsi="Arial" w:cs="Arial"/>
              </w:rPr>
            </w:pPr>
            <w:r>
              <w:rPr>
                <w:rFonts w:ascii="Arial" w:hAnsi="Arial" w:cs="Arial"/>
              </w:rPr>
              <w:t>10am</w:t>
            </w:r>
          </w:p>
        </w:tc>
      </w:tr>
      <w:tr w:rsidR="00EF4021" w:rsidRPr="00AC6F8A" w14:paraId="29663740" w14:textId="77777777" w:rsidTr="005B5969">
        <w:trPr>
          <w:trHeight w:val="688"/>
        </w:trPr>
        <w:tc>
          <w:tcPr>
            <w:tcW w:w="2093" w:type="dxa"/>
            <w:shd w:val="clear" w:color="auto" w:fill="DAEEF3"/>
            <w:vAlign w:val="center"/>
          </w:tcPr>
          <w:p w14:paraId="0519339A" w14:textId="0419970E" w:rsidR="00EF4021" w:rsidRPr="00AC6F8A" w:rsidRDefault="00EF4021" w:rsidP="00EF4021">
            <w:pPr>
              <w:spacing w:before="100" w:beforeAutospacing="1"/>
              <w:rPr>
                <w:rFonts w:ascii="Arial" w:eastAsia="Times New Roman" w:hAnsi="Arial" w:cs="Arial"/>
                <w:b/>
                <w:lang w:eastAsia="en-GB"/>
              </w:rPr>
            </w:pPr>
            <w:r>
              <w:rPr>
                <w:rFonts w:ascii="Arial" w:eastAsia="Times New Roman" w:hAnsi="Arial" w:cs="Arial"/>
                <w:b/>
                <w:lang w:eastAsia="en-GB"/>
              </w:rPr>
              <w:t>Application Review</w:t>
            </w:r>
          </w:p>
        </w:tc>
        <w:tc>
          <w:tcPr>
            <w:tcW w:w="6946" w:type="dxa"/>
            <w:gridSpan w:val="3"/>
            <w:vAlign w:val="center"/>
          </w:tcPr>
          <w:p w14:paraId="64C4B233" w14:textId="516B387A" w:rsidR="00EF4021" w:rsidRPr="009D1E23" w:rsidRDefault="00D47159" w:rsidP="00EF4021">
            <w:pPr>
              <w:jc w:val="both"/>
              <w:rPr>
                <w:rFonts w:ascii="Arial" w:hAnsi="Arial" w:cs="Arial"/>
                <w:b/>
              </w:rPr>
            </w:pPr>
            <w:r>
              <w:rPr>
                <w:rFonts w:ascii="Arial" w:hAnsi="Arial" w:cs="Arial"/>
                <w:b/>
              </w:rPr>
              <w:t>07 June 2022</w:t>
            </w:r>
          </w:p>
          <w:p w14:paraId="68F53E9E" w14:textId="77777777" w:rsidR="00EF4021" w:rsidRPr="005C487E" w:rsidRDefault="00EF4021" w:rsidP="00EF4021">
            <w:pPr>
              <w:jc w:val="both"/>
              <w:rPr>
                <w:rFonts w:ascii="Arial" w:hAnsi="Arial" w:cs="Arial"/>
              </w:rPr>
            </w:pPr>
            <w:r w:rsidRPr="005C487E">
              <w:rPr>
                <w:rFonts w:ascii="Arial" w:hAnsi="Arial" w:cs="Arial"/>
              </w:rPr>
              <w:t>Your application form</w:t>
            </w:r>
            <w:r>
              <w:rPr>
                <w:rFonts w:ascii="Arial" w:hAnsi="Arial" w:cs="Arial"/>
              </w:rPr>
              <w:t xml:space="preserve"> will be reviewed </w:t>
            </w:r>
            <w:r w:rsidRPr="005C487E">
              <w:rPr>
                <w:rFonts w:ascii="Arial" w:hAnsi="Arial" w:cs="Arial"/>
              </w:rPr>
              <w:t xml:space="preserve">to determine whether you will be progressed to the next stage of the selection process. </w:t>
            </w:r>
          </w:p>
          <w:p w14:paraId="2178912D" w14:textId="2370296A" w:rsidR="00EF4021" w:rsidRPr="00AC6F8A" w:rsidRDefault="00EF4021" w:rsidP="00EF4021">
            <w:pPr>
              <w:rPr>
                <w:rFonts w:ascii="Arial" w:hAnsi="Arial" w:cs="Arial"/>
                <w:sz w:val="28"/>
                <w:szCs w:val="28"/>
              </w:rPr>
            </w:pPr>
            <w:r w:rsidRPr="005C487E">
              <w:rPr>
                <w:rFonts w:ascii="Arial" w:hAnsi="Arial" w:cs="Arial"/>
              </w:rPr>
              <w:t>We will update you of the outcome via th</w:t>
            </w:r>
            <w:r>
              <w:rPr>
                <w:rFonts w:ascii="Arial" w:hAnsi="Arial" w:cs="Arial"/>
              </w:rPr>
              <w:t xml:space="preserve">e Online Recruitment system. </w:t>
            </w:r>
          </w:p>
        </w:tc>
      </w:tr>
      <w:tr w:rsidR="00EF4021" w:rsidRPr="00AC6F8A" w14:paraId="438411F0" w14:textId="77777777" w:rsidTr="005B5969">
        <w:trPr>
          <w:trHeight w:val="688"/>
        </w:trPr>
        <w:tc>
          <w:tcPr>
            <w:tcW w:w="2093" w:type="dxa"/>
            <w:shd w:val="clear" w:color="auto" w:fill="DAEEF3"/>
            <w:vAlign w:val="center"/>
          </w:tcPr>
          <w:p w14:paraId="234DC1D6" w14:textId="4879474C" w:rsidR="00EF4021" w:rsidRPr="00AC6F8A" w:rsidRDefault="00EF4021" w:rsidP="00EF4021">
            <w:pPr>
              <w:spacing w:before="100" w:beforeAutospacing="1"/>
              <w:rPr>
                <w:rFonts w:ascii="Arial" w:eastAsia="Times New Roman" w:hAnsi="Arial" w:cs="Arial"/>
                <w:b/>
                <w:lang w:eastAsia="en-GB"/>
              </w:rPr>
            </w:pPr>
            <w:r w:rsidRPr="00DE72E2">
              <w:rPr>
                <w:rFonts w:ascii="Arial" w:eastAsia="Times New Roman" w:hAnsi="Arial" w:cs="Arial"/>
                <w:b/>
                <w:lang w:eastAsia="en-GB"/>
              </w:rPr>
              <w:t>Interview Date*</w:t>
            </w:r>
          </w:p>
        </w:tc>
        <w:tc>
          <w:tcPr>
            <w:tcW w:w="6946" w:type="dxa"/>
            <w:gridSpan w:val="3"/>
            <w:vAlign w:val="center"/>
          </w:tcPr>
          <w:p w14:paraId="3AF4C3C5" w14:textId="699AA565" w:rsidR="00EF4021" w:rsidRPr="00EF4021" w:rsidRDefault="00D47159" w:rsidP="00EF4021">
            <w:pPr>
              <w:rPr>
                <w:rFonts w:ascii="Arial" w:hAnsi="Arial" w:cs="Arial"/>
                <w:b/>
                <w:szCs w:val="28"/>
              </w:rPr>
            </w:pPr>
            <w:r>
              <w:rPr>
                <w:rFonts w:ascii="Arial" w:hAnsi="Arial" w:cs="Arial"/>
                <w:b/>
                <w:szCs w:val="28"/>
              </w:rPr>
              <w:t>16 June 2022</w:t>
            </w:r>
          </w:p>
          <w:p w14:paraId="7912062E" w14:textId="59375640" w:rsidR="00EF4021" w:rsidRDefault="00EF4021" w:rsidP="00EF4021">
            <w:pPr>
              <w:rPr>
                <w:rFonts w:ascii="Arial" w:hAnsi="Arial" w:cs="Arial"/>
                <w:szCs w:val="28"/>
              </w:rPr>
            </w:pPr>
            <w:r>
              <w:rPr>
                <w:rFonts w:ascii="Arial" w:hAnsi="Arial" w:cs="Arial"/>
                <w:szCs w:val="28"/>
              </w:rPr>
              <w:t>The assessment day will consist of a Discussion Topic and Interview. Candidates progressing this stage will be provided with further information in the form of a formal invite to assessment.</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013E33F5" w14:textId="3B4AA726" w:rsidR="007A0D8C" w:rsidRDefault="00EF4021" w:rsidP="00EF4021">
      <w:pPr>
        <w:rPr>
          <w:rFonts w:ascii="Arial" w:hAnsi="Arial" w:cs="Arial"/>
          <w:b/>
        </w:rPr>
      </w:pPr>
      <w:r>
        <w:rPr>
          <w:rFonts w:ascii="Arial" w:hAnsi="Arial" w:cs="Arial"/>
          <w:noProof/>
          <w:color w:val="000000"/>
          <w:sz w:val="23"/>
          <w:szCs w:val="23"/>
          <w:lang w:eastAsia="en-GB"/>
        </w:rPr>
        <w:drawing>
          <wp:anchor distT="0" distB="0" distL="114300" distR="114300" simplePos="0" relativeHeight="251662336" behindDoc="1" locked="0" layoutInCell="1" allowOverlap="1" wp14:anchorId="666D93DD" wp14:editId="61ABC0BB">
            <wp:simplePos x="0" y="0"/>
            <wp:positionH relativeFrom="margin">
              <wp:posOffset>1355725</wp:posOffset>
            </wp:positionH>
            <wp:positionV relativeFrom="paragraph">
              <wp:posOffset>887095</wp:posOffset>
            </wp:positionV>
            <wp:extent cx="923925" cy="485775"/>
            <wp:effectExtent l="0" t="0" r="9525" b="9525"/>
            <wp:wrapNone/>
            <wp:docPr id="9" name="Picture 9" descr="Stonewall - Diversity Champions Logo This link opens in a new browser window">
              <a:hlinkClick xmlns:a="http://schemas.openxmlformats.org/drawingml/2006/main" r:id="rId12"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2" tgtFrame="&quot;_blank&quot;" tooltip="&quot;Stonewall - Diversity Champions Logo This link opens in a new browser 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00BC">
        <w:rPr>
          <w:rFonts w:ascii="Arial" w:hAnsi="Arial" w:cs="Arial"/>
          <w:noProof/>
          <w:lang w:eastAsia="en-GB"/>
        </w:rPr>
        <w:drawing>
          <wp:anchor distT="0" distB="0" distL="114300" distR="114300" simplePos="0" relativeHeight="251668480" behindDoc="1" locked="0" layoutInCell="1" allowOverlap="1" wp14:anchorId="6291B30F" wp14:editId="001CF00B">
            <wp:simplePos x="0" y="0"/>
            <wp:positionH relativeFrom="margin">
              <wp:posOffset>2873375</wp:posOffset>
            </wp:positionH>
            <wp:positionV relativeFrom="paragraph">
              <wp:posOffset>941070</wp:posOffset>
            </wp:positionV>
            <wp:extent cx="670560" cy="528955"/>
            <wp:effectExtent l="0" t="0" r="0" b="4445"/>
            <wp:wrapNone/>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6E0">
        <w:rPr>
          <w:rFonts w:ascii="Arial" w:hAnsi="Arial" w:cs="Arial"/>
          <w:b/>
          <w:noProof/>
          <w:color w:val="004295"/>
          <w:sz w:val="36"/>
          <w:szCs w:val="36"/>
          <w:lang w:eastAsia="en-GB"/>
        </w:rPr>
        <w:drawing>
          <wp:anchor distT="0" distB="0" distL="114300" distR="114300" simplePos="0" relativeHeight="251657216" behindDoc="1" locked="0" layoutInCell="1" allowOverlap="1" wp14:anchorId="1313CD23" wp14:editId="27C76CE9">
            <wp:simplePos x="0" y="0"/>
            <wp:positionH relativeFrom="margin">
              <wp:posOffset>4347210</wp:posOffset>
            </wp:positionH>
            <wp:positionV relativeFrom="paragraph">
              <wp:posOffset>930910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1072" behindDoc="1" locked="0" layoutInCell="1" allowOverlap="1" wp14:anchorId="01D7ABF3" wp14:editId="653BE8D2">
            <wp:simplePos x="0" y="0"/>
            <wp:positionH relativeFrom="margin">
              <wp:posOffset>-165100</wp:posOffset>
            </wp:positionH>
            <wp:positionV relativeFrom="paragraph">
              <wp:posOffset>907415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667"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006F2667" w:rsidRPr="006F2667">
        <w:rPr>
          <w:rFonts w:ascii="Arial" w:hAnsi="Arial" w:cs="Arial"/>
          <w:szCs w:val="28"/>
        </w:rPr>
        <w:t xml:space="preserve"> process, please contact </w:t>
      </w:r>
      <w:r w:rsidR="00B01EED">
        <w:rPr>
          <w:rFonts w:ascii="Arial" w:hAnsi="Arial" w:cs="Arial"/>
          <w:b/>
        </w:rPr>
        <w:t>Chloe Haxton</w:t>
      </w:r>
      <w:r w:rsidR="006F2667"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B01EED">
        <w:rPr>
          <w:rFonts w:ascii="Arial" w:hAnsi="Arial" w:cs="Arial"/>
          <w:b/>
        </w:rPr>
        <w:t>Chloe.Haxton@sps.pnn.gov.</w:t>
      </w:r>
      <w:r>
        <w:rPr>
          <w:rFonts w:ascii="Arial" w:hAnsi="Arial" w:cs="Arial"/>
          <w:b/>
        </w:rPr>
        <w:t>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Pr="00EF4021">
        <w:rPr>
          <w:rFonts w:ascii="Arial" w:hAnsi="Arial" w:cs="Arial"/>
          <w:b/>
        </w:rPr>
        <w:t xml:space="preserve">01324 710 </w:t>
      </w:r>
      <w:r w:rsidR="00B01EED">
        <w:rPr>
          <w:rFonts w:ascii="Arial" w:hAnsi="Arial" w:cs="Arial"/>
          <w:b/>
        </w:rPr>
        <w:t>44</w:t>
      </w:r>
      <w:r w:rsidR="00450364" w:rsidRPr="00EF4021">
        <w:rPr>
          <w:rFonts w:ascii="Arial" w:hAnsi="Arial" w:cs="Arial"/>
          <w:b/>
        </w:rPr>
        <w:t xml:space="preserve"> </w:t>
      </w:r>
      <w:r w:rsidR="00450364" w:rsidRPr="00B01EED">
        <w:rPr>
          <w:rFonts w:ascii="Arial" w:hAnsi="Arial" w:cs="Arial"/>
        </w:rPr>
        <w:t>t</w:t>
      </w:r>
      <w:r w:rsidR="006F2667" w:rsidRPr="00B01EED">
        <w:rPr>
          <w:rFonts w:ascii="Arial" w:hAnsi="Arial" w:cs="Arial"/>
          <w:szCs w:val="28"/>
        </w:rPr>
        <w:t>o</w:t>
      </w:r>
      <w:r w:rsidR="006F2667" w:rsidRPr="006F2667">
        <w:rPr>
          <w:rFonts w:ascii="Arial" w:hAnsi="Arial" w:cs="Arial"/>
          <w:szCs w:val="28"/>
        </w:rPr>
        <w:t xml:space="preserve"> allow reasonable adjustments to be made to assist you. </w:t>
      </w:r>
      <w:r w:rsidR="007A0D8C">
        <w:rPr>
          <w:rFonts w:ascii="Arial" w:hAnsi="Arial" w:cs="Arial"/>
          <w:b/>
        </w:rPr>
        <w:t xml:space="preserve"> </w:t>
      </w:r>
    </w:p>
    <w:p w14:paraId="5A6AECBE" w14:textId="530912AF" w:rsidR="00F2499B" w:rsidRDefault="00F2499B" w:rsidP="00EF4021">
      <w:pPr>
        <w:rPr>
          <w:rFonts w:ascii="Arial" w:hAnsi="Arial" w:cs="Arial"/>
          <w:b/>
        </w:rPr>
      </w:pPr>
    </w:p>
    <w:p w14:paraId="1E1E9F5D" w14:textId="17D479D2" w:rsidR="00F2499B" w:rsidRDefault="00F2499B" w:rsidP="00EF4021">
      <w:pPr>
        <w:rPr>
          <w:rFonts w:ascii="Arial" w:hAnsi="Arial" w:cs="Arial"/>
          <w:b/>
        </w:rPr>
      </w:pPr>
    </w:p>
    <w:p w14:paraId="3CE40B9D" w14:textId="77777777" w:rsidR="00F2499B" w:rsidRPr="003200BC" w:rsidRDefault="00F2499B" w:rsidP="00EF4021">
      <w:pPr>
        <w:rPr>
          <w:rFonts w:ascii="Arial" w:hAnsi="Arial" w:cs="Arial"/>
        </w:rPr>
      </w:pPr>
    </w:p>
    <w:sectPr w:rsidR="00F2499B" w:rsidRPr="003200B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2A212" w14:textId="77777777" w:rsidR="004E556E" w:rsidRDefault="004E556E" w:rsidP="00EF4021">
      <w:pPr>
        <w:spacing w:after="0" w:line="240" w:lineRule="auto"/>
      </w:pPr>
      <w:r>
        <w:separator/>
      </w:r>
    </w:p>
  </w:endnote>
  <w:endnote w:type="continuationSeparator" w:id="0">
    <w:p w14:paraId="7EFE81E8" w14:textId="77777777" w:rsidR="004E556E" w:rsidRDefault="004E556E" w:rsidP="00EF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250B" w14:textId="76EA6382" w:rsidR="00EF4021" w:rsidRDefault="00EF4021">
    <w:pPr>
      <w:pStyle w:val="Footer"/>
    </w:pPr>
    <w:r>
      <w:rPr>
        <w:noProof/>
        <w:lang w:eastAsia="en-GB"/>
      </w:rPr>
      <mc:AlternateContent>
        <mc:Choice Requires="wps">
          <w:drawing>
            <wp:anchor distT="0" distB="0" distL="114300" distR="114300" simplePos="0" relativeHeight="251661312" behindDoc="0" locked="0" layoutInCell="0" allowOverlap="1" wp14:anchorId="18F877FA" wp14:editId="1982E8A5">
              <wp:simplePos x="0" y="0"/>
              <wp:positionH relativeFrom="page">
                <wp:posOffset>0</wp:posOffset>
              </wp:positionH>
              <wp:positionV relativeFrom="page">
                <wp:posOffset>10227945</wp:posOffset>
              </wp:positionV>
              <wp:extent cx="7560310" cy="273050"/>
              <wp:effectExtent l="0" t="0" r="0" b="12700"/>
              <wp:wrapNone/>
              <wp:docPr id="8" name="MSIPCM057245c787ed71a8096db314"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6D00A5" w14:textId="697294C6" w:rsidR="00EF4021" w:rsidRPr="00EF4021" w:rsidRDefault="00EF4021" w:rsidP="00EF4021">
                          <w:pPr>
                            <w:spacing w:after="0"/>
                            <w:rPr>
                              <w:rFonts w:ascii="Calibri" w:hAnsi="Calibri" w:cs="Calibri"/>
                              <w:color w:val="000000"/>
                              <w:sz w:val="24"/>
                            </w:rPr>
                          </w:pPr>
                          <w:r w:rsidRPr="00EF4021">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F877FA" id="_x0000_t202" coordsize="21600,21600" o:spt="202" path="m,l,21600r21600,l21600,xe">
              <v:stroke joinstyle="miter"/>
              <v:path gradientshapeok="t" o:connecttype="rect"/>
            </v:shapetype>
            <v:shape id="MSIPCM057245c787ed71a8096db314"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D+E1JEHQMAAD8GAAAOAAAAAAAA&#10;AAAAAAAAAC4CAABkcnMvZTJvRG9jLnhtbFBLAQItABQABgAIAAAAIQB8dgjh3wAAAAsBAAAPAAAA&#10;AAAAAAAAAAAAAHcFAABkcnMvZG93bnJldi54bWxQSwUGAAAAAAQABADzAAAAgwYAAAAA&#10;" o:allowincell="f" filled="f" stroked="f" strokeweight=".5pt">
              <v:textbox inset="20pt,0,,0">
                <w:txbxContent>
                  <w:p w14:paraId="476D00A5" w14:textId="697294C6" w:rsidR="00EF4021" w:rsidRPr="00EF4021" w:rsidRDefault="00EF4021" w:rsidP="00EF4021">
                    <w:pPr>
                      <w:spacing w:after="0"/>
                      <w:rPr>
                        <w:rFonts w:ascii="Calibri" w:hAnsi="Calibri" w:cs="Calibri"/>
                        <w:color w:val="000000"/>
                        <w:sz w:val="24"/>
                      </w:rPr>
                    </w:pPr>
                    <w:r w:rsidRPr="00EF4021">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FC594" w14:textId="77777777" w:rsidR="004E556E" w:rsidRDefault="004E556E" w:rsidP="00EF4021">
      <w:pPr>
        <w:spacing w:after="0" w:line="240" w:lineRule="auto"/>
      </w:pPr>
      <w:r>
        <w:separator/>
      </w:r>
    </w:p>
  </w:footnote>
  <w:footnote w:type="continuationSeparator" w:id="0">
    <w:p w14:paraId="28CB21C9" w14:textId="77777777" w:rsidR="004E556E" w:rsidRDefault="004E556E" w:rsidP="00EF4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6DC4" w14:textId="114D6D84" w:rsidR="00EF4021" w:rsidRDefault="00EF4021">
    <w:pPr>
      <w:pStyle w:val="Header"/>
    </w:pPr>
    <w:r>
      <w:rPr>
        <w:noProof/>
        <w:lang w:eastAsia="en-GB"/>
      </w:rPr>
      <mc:AlternateContent>
        <mc:Choice Requires="wps">
          <w:drawing>
            <wp:anchor distT="0" distB="0" distL="114300" distR="114300" simplePos="0" relativeHeight="251657216" behindDoc="0" locked="0" layoutInCell="0" allowOverlap="1" wp14:anchorId="626F20F1" wp14:editId="2CAED8FF">
              <wp:simplePos x="0" y="0"/>
              <wp:positionH relativeFrom="page">
                <wp:posOffset>0</wp:posOffset>
              </wp:positionH>
              <wp:positionV relativeFrom="page">
                <wp:posOffset>190500</wp:posOffset>
              </wp:positionV>
              <wp:extent cx="7560310" cy="273050"/>
              <wp:effectExtent l="0" t="0" r="0" b="12700"/>
              <wp:wrapNone/>
              <wp:docPr id="1" name="MSIPCMdde24526b9fa39ff4a3bcb57"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E8BD34" w14:textId="78945924" w:rsidR="00EF4021" w:rsidRPr="00EF4021" w:rsidRDefault="00EF4021" w:rsidP="00EF4021">
                          <w:pPr>
                            <w:spacing w:after="0"/>
                            <w:rPr>
                              <w:rFonts w:ascii="Calibri" w:hAnsi="Calibri" w:cs="Calibri"/>
                              <w:color w:val="000000"/>
                              <w:sz w:val="24"/>
                            </w:rPr>
                          </w:pPr>
                          <w:r w:rsidRPr="00EF4021">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26F20F1" id="_x0000_t202" coordsize="21600,21600" o:spt="202" path="m,l,21600r21600,l21600,xe">
              <v:stroke joinstyle="miter"/>
              <v:path gradientshapeok="t" o:connecttype="rect"/>
            </v:shapetype>
            <v:shape id="MSIPCMdde24526b9fa39ff4a3bcb57"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" o:allowincell="f" filled="f" stroked="f" strokeweight=".5pt">
              <v:textbox inset="20pt,0,,0">
                <w:txbxContent>
                  <w:p w14:paraId="15E8BD34" w14:textId="78945924" w:rsidR="00EF4021" w:rsidRPr="00EF4021" w:rsidRDefault="00EF4021" w:rsidP="00EF4021">
                    <w:pPr>
                      <w:spacing w:after="0"/>
                      <w:rPr>
                        <w:rFonts w:ascii="Calibri" w:hAnsi="Calibri" w:cs="Calibri"/>
                        <w:color w:val="000000"/>
                        <w:sz w:val="24"/>
                      </w:rPr>
                    </w:pPr>
                    <w:r w:rsidRPr="00EF4021">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B719E"/>
    <w:rsid w:val="00141899"/>
    <w:rsid w:val="002D1B46"/>
    <w:rsid w:val="002D7A84"/>
    <w:rsid w:val="003200BC"/>
    <w:rsid w:val="00394388"/>
    <w:rsid w:val="003C131F"/>
    <w:rsid w:val="004017C8"/>
    <w:rsid w:val="00431853"/>
    <w:rsid w:val="00450364"/>
    <w:rsid w:val="004E556E"/>
    <w:rsid w:val="004F2781"/>
    <w:rsid w:val="00505A44"/>
    <w:rsid w:val="00556725"/>
    <w:rsid w:val="005B5969"/>
    <w:rsid w:val="005B7DE7"/>
    <w:rsid w:val="006A50EA"/>
    <w:rsid w:val="006E2089"/>
    <w:rsid w:val="006F2667"/>
    <w:rsid w:val="00736EC3"/>
    <w:rsid w:val="0074092E"/>
    <w:rsid w:val="00790101"/>
    <w:rsid w:val="007A0D8C"/>
    <w:rsid w:val="0083127C"/>
    <w:rsid w:val="00866420"/>
    <w:rsid w:val="008A462C"/>
    <w:rsid w:val="008C4CB9"/>
    <w:rsid w:val="0092361D"/>
    <w:rsid w:val="00964464"/>
    <w:rsid w:val="009B722E"/>
    <w:rsid w:val="009B738A"/>
    <w:rsid w:val="009E5F23"/>
    <w:rsid w:val="00AC6F8A"/>
    <w:rsid w:val="00AF54ED"/>
    <w:rsid w:val="00B01EED"/>
    <w:rsid w:val="00BB3C38"/>
    <w:rsid w:val="00BC5CAC"/>
    <w:rsid w:val="00C43531"/>
    <w:rsid w:val="00C4491F"/>
    <w:rsid w:val="00D47159"/>
    <w:rsid w:val="00D757C8"/>
    <w:rsid w:val="00E12180"/>
    <w:rsid w:val="00EF4021"/>
    <w:rsid w:val="00F2499B"/>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EF4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021"/>
  </w:style>
  <w:style w:type="paragraph" w:styleId="Footer">
    <w:name w:val="footer"/>
    <w:basedOn w:val="Normal"/>
    <w:link w:val="FooterChar"/>
    <w:uiPriority w:val="99"/>
    <w:unhideWhenUsed/>
    <w:rsid w:val="00EF4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327">
      <w:bodyDiv w:val="1"/>
      <w:marLeft w:val="0"/>
      <w:marRight w:val="0"/>
      <w:marTop w:val="0"/>
      <w:marBottom w:val="0"/>
      <w:divBdr>
        <w:top w:val="none" w:sz="0" w:space="0" w:color="auto"/>
        <w:left w:val="none" w:sz="0" w:space="0" w:color="auto"/>
        <w:bottom w:val="none" w:sz="0" w:space="0" w:color="auto"/>
        <w:right w:val="none" w:sz="0" w:space="0" w:color="auto"/>
      </w:divBdr>
    </w:div>
    <w:div w:id="11590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tonewall.org.uk/diversity-champions-program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43836"/>
    <w:rsid w:val="000E0F5E"/>
    <w:rsid w:val="00211579"/>
    <w:rsid w:val="009C1922"/>
    <w:rsid w:val="00B45707"/>
    <w:rsid w:val="00CF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2A9"/>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E9FA3976A5FC4F8E8BB6E3FDB69A5A0F">
    <w:name w:val="E9FA3976A5FC4F8E8BB6E3FDB69A5A0F"/>
    <w:rsid w:val="00CF3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2A71BF9D0FB4BA8C9B4F95E9F6C05" ma:contentTypeVersion="5" ma:contentTypeDescription="Create a new document." ma:contentTypeScope="" ma:versionID="cd039dc29bb17b4f70d2059fc96ab637">
  <xsd:schema xmlns:xsd="http://www.w3.org/2001/XMLSchema" xmlns:xs="http://www.w3.org/2001/XMLSchema" xmlns:p="http://schemas.microsoft.com/office/2006/metadata/properties" xmlns:ns2="bc6d709d-6d85-47b3-9257-200849306060" targetNamespace="http://schemas.microsoft.com/office/2006/metadata/properties" ma:root="true" ma:fieldsID="9f6c907f51f91417b87b4426a14320c3"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format="Dropdown" ma:internalName="Location">
      <xsd:simpleType>
        <xsd:restriction base="dms:Choice">
          <xsd:enumeration value="Barlinnie"/>
          <xsd:enumeration value="CCU Dundee"/>
          <xsd:enumeration value="CCU Maryhill"/>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Manager</Job_x0020_Title>
    <Vacancy_x0020_Number xmlns="bc6d709d-6d85-47b3-9257-200849306060">3167</Vacancy_x0020_Number>
    <Location xmlns="bc6d709d-6d85-47b3-9257-200849306060">Open Estate</Location>
    <Pay_x0020_Band xmlns="bc6d709d-6d85-47b3-9257-200849306060">E</Pay_x0020_Ban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4C49-9D09-4F53-BFC3-6BF887A46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terms/"/>
    <ds:schemaRef ds:uri="bc6d709d-6d85-47b3-9257-20084930606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6A00934-2440-4F4C-B06F-6C857D3B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Chloe Haxton</cp:lastModifiedBy>
  <cp:revision>6</cp:revision>
  <cp:lastPrinted>2021-11-23T12:20:00Z</cp:lastPrinted>
  <dcterms:created xsi:type="dcterms:W3CDTF">2022-03-07T10:10:00Z</dcterms:created>
  <dcterms:modified xsi:type="dcterms:W3CDTF">2022-05-12T15:19:00Z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0x0101005DB2A71BF9D0FB4BA8C9B4F95E9F6C05</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2022-05-12T15:19:51Z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c0a88abf-1c85-47db-ad1b-71e9a97e0fed</vt:lpwstr>
  </property>
  <property fmtid="{D5CDD505-2E9C-101B-9397-08002B2CF9AE}" pid="14" name="MSIP_Label_345a5628-45e9-4ab3-9be1-66b8fee5ba00_ContentBits">
    <vt:lpwstr>3</vt:lpwstr>
  </property>
</Properties>
</file>