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87A2A"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1DQIAABYEAAAOAAAAZHJzL2Uyb0RvYy54bWysU9uO0zAQfUfiHyy/0ySlpbtR01XpbhHS&#10;cpEWPsB1nMTC8Zix23T5esZOt1vgBSHyYM1k7OMzZ46XN8fesINCr8FWvJjknCkroda2rfjXL9tX&#10;V5z5IGwtDFhV8Ufl+c3q5Yvl4Eo1hQ5MrZARiPXl4CreheDKLPOyU73wE3DKUrEB7EWgFNusRjEQ&#10;em+yaZ6/yQbA2iFI5T39vR2LfJXwm0bJ8KlpvArMVJy4hbRiWndxzVZLUbYoXKfliYb4Bxa90JYu&#10;PUPdiiDYHvUfUL2WCB6aMJHQZ9A0WqrUA3VT5L9189AJp1IvJI53Z5n8/4OVHw8P7jNG6t7dg/zm&#10;mYVNJ2yr1ogwdErUdF0RhcoG58vzgZh4Osp2wweoabRiHyBpcGywj4DUHTsmqR/PUqtjYJJ+zhf5&#10;fLaYcyapVhSz13maRSbKp9MOfXinoGcxqDjSKBO6ONz7ENmI8mlLYg9G11ttTEqw3W0MsoOgsReL&#10;9fbtXWqAmrzcZiwbKn49n84T8i81/3cQvQ7kX6P7il/l8RsdFWW7s3VyVxDajDFRNvakY5QuutSX&#10;O6gfSUaE0Zz0mCjoAH9wNpAxK+6/7wUqzsx7S6O4Lmaz6OSUzOaLKSV4WdldVoSVBFXxwNkYbsLo&#10;/r1D3XZ0U5F6t7Cm8TU6KfvM6kSWzJcEPz2U6O7LPO16fs6rnwAAAP//AwBQSwMEFAAGAAgAAAAh&#10;AHvNQ+rdAAAACAEAAA8AAABkcnMvZG93bnJldi54bWxMj8FOwzAQRO9I/IO1SFwQdYoKjUOcClXi&#10;wAVBC3c3XuJAvE5jJw1/z3KC486MZt+Um9l3YsIhtoE0LBcZCKQ62JYaDW/7x+scREyGrOkCoYZv&#10;jLCpzs9KU9hwolecdqkRXEKxMBpcSn0hZawdehMXoUdi7yMM3iQ+h0bawZy43HfyJsvupDct8Qdn&#10;etw6rL92o9ewfrdPx6lVpK6OYb91z83nenzR+vJifrgHkXBOf2H4xWd0qJjpEEayUXQaeEhiNV+u&#10;QLCdq/wWxIEVpVYgq1L+H1D9AAAA//8DAFBLAQItABQABgAIAAAAIQC2gziS/gAAAOEBAAATAAAA&#10;AAAAAAAAAAAAAAAAAABbQ29udGVudF9UeXBlc10ueG1sUEsBAi0AFAAGAAgAAAAhADj9If/WAAAA&#10;lAEAAAsAAAAAAAAAAAAAAAAALwEAAF9yZWxzLy5yZWxzUEsBAi0AFAAGAAgAAAAhAMv6OPUNAgAA&#10;FgQAAA4AAAAAAAAAAAAAAAAALgIAAGRycy9lMm9Eb2MueG1sUEsBAi0AFAAGAAgAAAAhAHvNQ+rd&#10;AAAACAEAAA8AAAAAAAAAAAAAAAAAZwQAAGRycy9kb3ducmV2LnhtbFBLBQYAAAAABAAEAPMAAABx&#10;BQ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O8wEAAMoDAAAOAAAAZHJzL2Uyb0RvYy54bWysU8GO0zAQvSPxD5bvNG1ol92o6Wrpqghp&#10;WZAWPsBxnMTC8Zix26R8PWOn2y1wQ+RgeTz2m3lvXta3Y2/YQaHXYEu+mM05U1ZCrW1b8m9fd2+u&#10;OfNB2FoYsKrkR+X57eb1q/XgCpVDB6ZWyAjE+mJwJe9CcEWWedmpXvgZOGUp2QD2IlCIbVajGAi9&#10;N1k+n19lA2DtEKTynk7vpyTfJPymUTJ8bhqvAjMlp95CWjGtVVyzzVoULQrXaXlqQ/xDF73Qloqe&#10;oe5FEGyP+i+oXksED02YSegzaBotVeJAbBbzP9g8dcKpxIXE8e4sk/9/sPLx8OS+IAvjexhpgImE&#10;dw8gv3tmYdsJ26o7RBg6JWoqvIiSZYPzxelplNoXPoJUwyeoachiHyABjQ32URXiyQidBnA8i67G&#10;wCQdvl3ly3xFKUm56/nNVb5KJUTx/NqhDx8U9CxuSo401IQuDg8+xG5E8XwlFvNgdL3TxqQA22pr&#10;kB0EGWCXvhP6b9eMjZctxGcTYjxJNCOziWMYq5GSkW4F9ZEII0yGoh+ANh3gT84GMlPJ/Y+9QMWZ&#10;+WhJtJvFchndl4Ll6l1OAV5mqsuMsJKgSh44m7bbMDl271C3HVWaxmThjoRudNLgpatT32SYJM3J&#10;3NGRl3G69fILbn4BAAD//wMAUEsDBBQABgAIAAAAIQCYug0F2QAAAAYBAAAPAAAAZHJzL2Rvd25y&#10;ZXYueG1sTI/LTsNADEX3SPzDyEhsEJ1QkaaETCpAArHt4wOcjJtEZDxRZtqkf4+7guXxta6Pi83s&#10;enWmMXSeDTwtElDEtbcdNwYO+8/HNagQkS32nsnAhQJsytubAnPrJ97SeRcbJSUccjTQxjjkWoe6&#10;JYdh4QdiyY5+dBgFx0bbEScpd71eJslKO+xYLrQ40EdL9c/u5Awcv6eH9GWqvuIh2z6v3rHLKn8x&#10;5v5ufnsFFWmOf8tw1Rd1KMWp8ie2QfUG5JEo0yUoCdM0Fa6uvM5Al4X+r1/+AgAA//8DAFBLAQIt&#10;ABQABgAIAAAAIQC2gziS/gAAAOEBAAATAAAAAAAAAAAAAAAAAAAAAABbQ29udGVudF9UeXBlc10u&#10;eG1sUEsBAi0AFAAGAAgAAAAhADj9If/WAAAAlAEAAAsAAAAAAAAAAAAAAAAALwEAAF9yZWxzLy5y&#10;ZWxzUEsBAi0AFAAGAAgAAAAhAD/r8I7zAQAAygMAAA4AAAAAAAAAAAAAAAAALgIAAGRycy9lMm9E&#10;b2MueG1sUEsBAi0AFAAGAAgAAAAhAJi6DQXZAAAABgEAAA8AAAAAAAAAAAAAAAAATQQAAGRycy9k&#10;b3ducmV2LnhtbFBLBQYAAAAABAAEAPMAAABTBQA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F76485" w:rsidRDefault="00AC6F8A" w:rsidP="00AC6F8A">
      <w:pPr>
        <w:jc w:val="center"/>
        <w:rPr>
          <w:rFonts w:ascii="Candara" w:hAnsi="Candara" w:cs="Arial"/>
          <w:b/>
          <w:color w:val="004295"/>
          <w:sz w:val="32"/>
          <w:szCs w:val="40"/>
        </w:rPr>
      </w:pPr>
      <w:r w:rsidRPr="00F76485">
        <w:rPr>
          <w:rFonts w:ascii="Candara" w:hAnsi="Candara" w:cs="Arial"/>
          <w:b/>
          <w:color w:val="004295"/>
          <w:sz w:val="32"/>
          <w:szCs w:val="40"/>
        </w:rPr>
        <w:t>APPLICANT PACK</w:t>
      </w:r>
    </w:p>
    <w:p w14:paraId="68647474" w14:textId="3CBE41E7" w:rsidR="005B7DE7" w:rsidRPr="00F76485" w:rsidRDefault="005B7DE7" w:rsidP="00FB5429">
      <w:pPr>
        <w:jc w:val="both"/>
        <w:rPr>
          <w:rFonts w:ascii="Candara" w:hAnsi="Candara" w:cs="Arial"/>
          <w:sz w:val="24"/>
          <w:szCs w:val="24"/>
        </w:rPr>
      </w:pPr>
      <w:r w:rsidRPr="00F76485">
        <w:rPr>
          <w:rFonts w:ascii="Candara" w:hAnsi="Candara" w:cs="Arial"/>
          <w:sz w:val="24"/>
          <w:szCs w:val="24"/>
        </w:rPr>
        <w:t>Thank you for your interest in the above role. B</w:t>
      </w:r>
      <w:r w:rsidR="0083127C" w:rsidRPr="00F76485">
        <w:rPr>
          <w:rFonts w:ascii="Candara" w:hAnsi="Candara" w:cs="Arial"/>
          <w:sz w:val="24"/>
          <w:szCs w:val="24"/>
        </w:rPr>
        <w:t xml:space="preserve">elow, you will find the job description and person specification, outlining how the </w:t>
      </w:r>
      <w:r w:rsidRPr="00F76485">
        <w:rPr>
          <w:rFonts w:ascii="Candara" w:hAnsi="Candara" w:cs="Arial"/>
          <w:sz w:val="24"/>
          <w:szCs w:val="24"/>
        </w:rPr>
        <w:t xml:space="preserve">different </w:t>
      </w:r>
      <w:r w:rsidR="00AC6F8A" w:rsidRPr="00F76485">
        <w:rPr>
          <w:rFonts w:ascii="Candara" w:hAnsi="Candara" w:cs="Arial"/>
          <w:sz w:val="24"/>
          <w:szCs w:val="24"/>
        </w:rPr>
        <w:t>criteria</w:t>
      </w:r>
      <w:r w:rsidRPr="00F76485">
        <w:rPr>
          <w:rFonts w:ascii="Candara" w:hAnsi="Candara" w:cs="Arial"/>
          <w:sz w:val="24"/>
          <w:szCs w:val="24"/>
        </w:rPr>
        <w:t xml:space="preserve"> will be assessed throughout the </w:t>
      </w:r>
      <w:r w:rsidR="0083127C" w:rsidRPr="00F76485">
        <w:rPr>
          <w:rFonts w:ascii="Candara" w:hAnsi="Candara" w:cs="Arial"/>
          <w:sz w:val="24"/>
          <w:szCs w:val="24"/>
        </w:rPr>
        <w:t>r</w:t>
      </w:r>
      <w:r w:rsidRPr="00F76485">
        <w:rPr>
          <w:rFonts w:ascii="Candara" w:hAnsi="Candara" w:cs="Arial"/>
          <w:sz w:val="24"/>
          <w:szCs w:val="24"/>
        </w:rPr>
        <w:t>ecruitment process</w:t>
      </w:r>
      <w:r w:rsidR="0083127C" w:rsidRPr="00F76485">
        <w:rPr>
          <w:rFonts w:ascii="Candara" w:hAnsi="Candara" w:cs="Arial"/>
          <w:sz w:val="24"/>
          <w:szCs w:val="24"/>
        </w:rPr>
        <w:t xml:space="preserve">. You will also find </w:t>
      </w:r>
      <w:r w:rsidRPr="00F76485">
        <w:rPr>
          <w:rFonts w:ascii="Candara" w:hAnsi="Candara" w:cs="Arial"/>
          <w:sz w:val="24"/>
          <w:szCs w:val="24"/>
        </w:rPr>
        <w:t xml:space="preserve">information on the </w:t>
      </w:r>
      <w:r w:rsidR="0083127C" w:rsidRPr="00F76485">
        <w:rPr>
          <w:rFonts w:ascii="Candara" w:hAnsi="Candara" w:cs="Arial"/>
          <w:sz w:val="24"/>
          <w:szCs w:val="24"/>
        </w:rPr>
        <w:t>recruitment and selection process and key dates</w:t>
      </w:r>
      <w:r w:rsidRPr="00F76485">
        <w:rPr>
          <w:rFonts w:ascii="Candara" w:hAnsi="Candara" w:cs="Arial"/>
          <w:sz w:val="24"/>
          <w:szCs w:val="24"/>
        </w:rPr>
        <w:t>.</w:t>
      </w:r>
      <w:r w:rsidR="0083127C" w:rsidRPr="00F76485">
        <w:rPr>
          <w:rFonts w:ascii="Candara" w:hAnsi="Candara" w:cs="Arial"/>
          <w:sz w:val="24"/>
          <w:szCs w:val="24"/>
        </w:rPr>
        <w:t xml:space="preserve"> </w:t>
      </w:r>
    </w:p>
    <w:p w14:paraId="2379A7E2" w14:textId="164B2C85" w:rsidR="00FB5429" w:rsidRPr="00F76485" w:rsidRDefault="00FB5429">
      <w:pPr>
        <w:rPr>
          <w:rFonts w:ascii="Candara" w:hAnsi="Candara" w:cs="Arial"/>
          <w:b/>
          <w:color w:val="004295"/>
          <w:sz w:val="28"/>
        </w:rPr>
      </w:pPr>
      <w:r w:rsidRPr="00F76485">
        <w:rPr>
          <w:rFonts w:ascii="Candara" w:hAnsi="Candara"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F76485" w14:paraId="1110CE95" w14:textId="77777777" w:rsidTr="003C131F">
        <w:tc>
          <w:tcPr>
            <w:tcW w:w="9016" w:type="dxa"/>
            <w:gridSpan w:val="2"/>
            <w:shd w:val="clear" w:color="auto" w:fill="DAEEF3"/>
          </w:tcPr>
          <w:p w14:paraId="04F39E69" w14:textId="48FFFD24" w:rsidR="00FB5429" w:rsidRPr="00F76485" w:rsidRDefault="00FB5429" w:rsidP="00450364">
            <w:pPr>
              <w:tabs>
                <w:tab w:val="left" w:pos="2685"/>
              </w:tabs>
              <w:rPr>
                <w:rFonts w:ascii="Candara" w:hAnsi="Candara" w:cs="Arial"/>
                <w:b/>
              </w:rPr>
            </w:pPr>
            <w:r w:rsidRPr="00F76485">
              <w:rPr>
                <w:rFonts w:ascii="Candara" w:hAnsi="Candara" w:cs="Arial"/>
                <w:b/>
              </w:rPr>
              <w:t>Job Purpose</w:t>
            </w:r>
            <w:r w:rsidR="00450364" w:rsidRPr="00F76485">
              <w:rPr>
                <w:rFonts w:ascii="Candara" w:hAnsi="Candara" w:cs="Arial"/>
                <w:b/>
              </w:rPr>
              <w:tab/>
            </w:r>
          </w:p>
        </w:tc>
      </w:tr>
      <w:tr w:rsidR="003C131F" w:rsidRPr="001F673C" w14:paraId="226D2CA6" w14:textId="77777777" w:rsidTr="003C131F">
        <w:tc>
          <w:tcPr>
            <w:tcW w:w="9016" w:type="dxa"/>
            <w:gridSpan w:val="2"/>
          </w:tcPr>
          <w:p w14:paraId="1B79C84E" w14:textId="77777777" w:rsidR="005A666E" w:rsidRPr="001F673C" w:rsidRDefault="005A666E" w:rsidP="00F76485">
            <w:pPr>
              <w:spacing w:after="200" w:line="276" w:lineRule="auto"/>
              <w:rPr>
                <w:rFonts w:ascii="Candara" w:hAnsi="Candara" w:cstheme="minorHAnsi"/>
              </w:rPr>
            </w:pPr>
            <w:r w:rsidRPr="001F673C">
              <w:rPr>
                <w:rFonts w:ascii="Candara" w:hAnsi="Candara" w:cstheme="minorHAnsi"/>
              </w:rPr>
              <w:t xml:space="preserve">The postholder shall provide support to the SPS Estates Head of Professional and Technical Services - providing direction for and delivering a quality building design advice service on behalf of Estates and Technical Services and progressing initiatives as requested by the SPS Head of Estates and Technical Services. </w:t>
            </w:r>
          </w:p>
          <w:p w14:paraId="46CEC76A" w14:textId="77777777" w:rsidR="005A666E" w:rsidRPr="001F673C" w:rsidRDefault="005A666E" w:rsidP="00F76485">
            <w:pPr>
              <w:spacing w:after="200" w:line="276" w:lineRule="auto"/>
              <w:rPr>
                <w:rFonts w:ascii="Candara" w:hAnsi="Candara" w:cstheme="minorHAnsi"/>
              </w:rPr>
            </w:pPr>
            <w:r w:rsidRPr="001F673C">
              <w:rPr>
                <w:rFonts w:ascii="Candara" w:hAnsi="Candara" w:cstheme="minorHAnsi"/>
              </w:rPr>
              <w:t xml:space="preserve">The postholder shall be responsible for the oversight of the on-going development and operation of the Estates Electronic Document System and the maintenance of the records of the estate. </w:t>
            </w:r>
          </w:p>
          <w:p w14:paraId="70F4674E" w14:textId="77777777" w:rsidR="005A666E" w:rsidRPr="001F673C" w:rsidRDefault="005A666E" w:rsidP="00F76485">
            <w:pPr>
              <w:spacing w:after="200" w:line="276" w:lineRule="auto"/>
              <w:rPr>
                <w:rFonts w:ascii="Candara" w:hAnsi="Candara" w:cstheme="minorHAnsi"/>
              </w:rPr>
            </w:pPr>
            <w:r w:rsidRPr="001F673C">
              <w:rPr>
                <w:rFonts w:ascii="Candara" w:hAnsi="Candara" w:cstheme="minorHAnsi"/>
              </w:rPr>
              <w:t xml:space="preserve">The postholder shall act as design champion and ensure that a standard suite of suitable design standards are available and kept under review, providing project specific guidance, advice and assistance in the delivery of projects with the aim to ensuring the delivery of high quality outcomes; promotion of quality design in its role in contributing to the aims of the SPS and in ensuring delivery positive outcomes for the users of the SPS buildings and estate; and  co-ordinating business and design improvement initiatives. </w:t>
            </w:r>
          </w:p>
          <w:p w14:paraId="2888C7FE" w14:textId="05C4FB96" w:rsidR="003C131F" w:rsidRPr="001F673C" w:rsidRDefault="005A666E" w:rsidP="00F76485">
            <w:pPr>
              <w:spacing w:after="200" w:line="276" w:lineRule="auto"/>
              <w:rPr>
                <w:rFonts w:ascii="Candara" w:hAnsi="Candara" w:cstheme="minorHAnsi"/>
              </w:rPr>
            </w:pPr>
            <w:r w:rsidRPr="001F673C">
              <w:rPr>
                <w:rFonts w:ascii="Candara" w:hAnsi="Candara" w:cstheme="minorHAnsi"/>
              </w:rPr>
              <w:t>The job shall include maintaining contact with UK, other prison and judicial authorities, other governmental groups (Scottish and UK) and advisory organisations.</w:t>
            </w:r>
          </w:p>
        </w:tc>
      </w:tr>
      <w:tr w:rsidR="003C131F" w:rsidRPr="001F673C" w14:paraId="02058642" w14:textId="77777777" w:rsidTr="005A666E">
        <w:trPr>
          <w:trHeight w:val="311"/>
        </w:trPr>
        <w:tc>
          <w:tcPr>
            <w:tcW w:w="9016" w:type="dxa"/>
            <w:gridSpan w:val="2"/>
            <w:shd w:val="clear" w:color="auto" w:fill="DAEEF3"/>
          </w:tcPr>
          <w:p w14:paraId="0257EC01" w14:textId="65C07FEF" w:rsidR="003C131F" w:rsidRPr="001F673C" w:rsidRDefault="003C131F" w:rsidP="003C131F">
            <w:pPr>
              <w:rPr>
                <w:rFonts w:ascii="Candara" w:hAnsi="Candara" w:cs="Arial"/>
                <w:b/>
              </w:rPr>
            </w:pPr>
            <w:r w:rsidRPr="001F673C">
              <w:rPr>
                <w:rFonts w:ascii="Candara" w:hAnsi="Candara" w:cs="Arial"/>
                <w:b/>
              </w:rPr>
              <w:t>Key Responsibilities</w:t>
            </w:r>
          </w:p>
        </w:tc>
      </w:tr>
      <w:tr w:rsidR="005A666E" w:rsidRPr="001F673C" w14:paraId="7F3BBD8B" w14:textId="77777777" w:rsidTr="003C131F">
        <w:tc>
          <w:tcPr>
            <w:tcW w:w="671" w:type="dxa"/>
          </w:tcPr>
          <w:p w14:paraId="60FF13DF" w14:textId="60C0D4E4" w:rsidR="005A666E" w:rsidRPr="001F673C" w:rsidRDefault="005A666E" w:rsidP="005A666E">
            <w:pPr>
              <w:jc w:val="center"/>
              <w:rPr>
                <w:rFonts w:ascii="Candara" w:hAnsi="Candara" w:cs="Arial"/>
              </w:rPr>
            </w:pPr>
            <w:r w:rsidRPr="001F673C">
              <w:rPr>
                <w:rFonts w:ascii="Candara" w:hAnsi="Candara" w:cs="Arial"/>
              </w:rPr>
              <w:t>1</w:t>
            </w:r>
          </w:p>
        </w:tc>
        <w:tc>
          <w:tcPr>
            <w:tcW w:w="8345" w:type="dxa"/>
          </w:tcPr>
          <w:p w14:paraId="34AA2AE1" w14:textId="2206E63F" w:rsidR="005A666E" w:rsidRPr="001F673C" w:rsidRDefault="005A666E" w:rsidP="005A666E">
            <w:pPr>
              <w:suppressAutoHyphens/>
              <w:jc w:val="both"/>
              <w:rPr>
                <w:rFonts w:ascii="Candara" w:hAnsi="Candara" w:cs="Arial"/>
                <w:color w:val="1F497D" w:themeColor="text2"/>
              </w:rPr>
            </w:pPr>
            <w:r w:rsidRPr="001F673C">
              <w:rPr>
                <w:rFonts w:ascii="Candara" w:hAnsi="Candara"/>
              </w:rPr>
              <w:t xml:space="preserve">Strategy – Inputting into development plans, option and feasibility studies, </w:t>
            </w:r>
            <w:proofErr w:type="gramStart"/>
            <w:r w:rsidRPr="001F673C">
              <w:rPr>
                <w:rFonts w:ascii="Candara" w:hAnsi="Candara"/>
              </w:rPr>
              <w:t>research</w:t>
            </w:r>
            <w:proofErr w:type="gramEnd"/>
            <w:r w:rsidRPr="001F673C">
              <w:rPr>
                <w:rFonts w:ascii="Candara" w:hAnsi="Candara"/>
              </w:rPr>
              <w:t xml:space="preserve"> and investigations to develop strategic and/or specific responses to Estates business needs.</w:t>
            </w:r>
          </w:p>
        </w:tc>
      </w:tr>
      <w:tr w:rsidR="005A666E" w:rsidRPr="001F673C" w14:paraId="340E836C" w14:textId="77777777" w:rsidTr="003C131F">
        <w:tc>
          <w:tcPr>
            <w:tcW w:w="671" w:type="dxa"/>
          </w:tcPr>
          <w:p w14:paraId="3F82AAE7" w14:textId="60B41794" w:rsidR="005A666E" w:rsidRPr="001F673C" w:rsidRDefault="005A666E" w:rsidP="005A666E">
            <w:pPr>
              <w:jc w:val="center"/>
              <w:rPr>
                <w:rFonts w:ascii="Candara" w:hAnsi="Candara" w:cs="Arial"/>
              </w:rPr>
            </w:pPr>
            <w:r w:rsidRPr="001F673C">
              <w:rPr>
                <w:rFonts w:ascii="Candara" w:hAnsi="Candara" w:cs="Arial"/>
              </w:rPr>
              <w:t>2</w:t>
            </w:r>
          </w:p>
        </w:tc>
        <w:tc>
          <w:tcPr>
            <w:tcW w:w="8345" w:type="dxa"/>
          </w:tcPr>
          <w:p w14:paraId="12E34659" w14:textId="2617FB8D" w:rsidR="005A666E" w:rsidRPr="001F673C" w:rsidRDefault="005A666E" w:rsidP="005A666E">
            <w:pPr>
              <w:suppressAutoHyphens/>
              <w:jc w:val="both"/>
              <w:rPr>
                <w:rFonts w:ascii="Candara" w:hAnsi="Candara" w:cs="Arial"/>
                <w:b/>
                <w:color w:val="1F497D" w:themeColor="text2"/>
              </w:rPr>
            </w:pPr>
            <w:r w:rsidRPr="001F673C">
              <w:rPr>
                <w:rFonts w:ascii="Candara" w:hAnsi="Candara"/>
              </w:rPr>
              <w:t xml:space="preserve">Resource Management - Overseeing the provision of an internally resourced design service in support of business cases, new developments, </w:t>
            </w:r>
            <w:proofErr w:type="gramStart"/>
            <w:r w:rsidRPr="001F673C">
              <w:rPr>
                <w:rFonts w:ascii="Candara" w:hAnsi="Candara"/>
              </w:rPr>
              <w:t>initiatives</w:t>
            </w:r>
            <w:proofErr w:type="gramEnd"/>
            <w:r w:rsidRPr="001F673C">
              <w:rPr>
                <w:rFonts w:ascii="Candara" w:hAnsi="Candara"/>
              </w:rPr>
              <w:t xml:space="preserve"> and minor projects. Undertaking the management of any external consultants appointed to provide design or other professional services; directing design commissions in support of projects where appropriate; and overseeing the direct appointment and management of consultants for specific appointments and tasks.</w:t>
            </w:r>
          </w:p>
        </w:tc>
      </w:tr>
      <w:tr w:rsidR="005A666E" w:rsidRPr="001F673C" w14:paraId="02596625" w14:textId="77777777" w:rsidTr="003C131F">
        <w:tc>
          <w:tcPr>
            <w:tcW w:w="671" w:type="dxa"/>
          </w:tcPr>
          <w:p w14:paraId="1AE0DA13" w14:textId="77F9600E" w:rsidR="005A666E" w:rsidRPr="001F673C" w:rsidRDefault="005A666E" w:rsidP="005A666E">
            <w:pPr>
              <w:jc w:val="center"/>
              <w:rPr>
                <w:rFonts w:ascii="Candara" w:hAnsi="Candara" w:cs="Arial"/>
              </w:rPr>
            </w:pPr>
            <w:r w:rsidRPr="001F673C">
              <w:rPr>
                <w:rFonts w:ascii="Candara" w:hAnsi="Candara" w:cs="Arial"/>
              </w:rPr>
              <w:t>3</w:t>
            </w:r>
          </w:p>
        </w:tc>
        <w:tc>
          <w:tcPr>
            <w:tcW w:w="8345" w:type="dxa"/>
          </w:tcPr>
          <w:p w14:paraId="3F1ACDE3" w14:textId="6284C83A" w:rsidR="005A666E" w:rsidRPr="001F673C" w:rsidRDefault="005A666E" w:rsidP="005A666E">
            <w:pPr>
              <w:suppressAutoHyphens/>
              <w:jc w:val="both"/>
              <w:rPr>
                <w:rFonts w:ascii="Candara" w:hAnsi="Candara" w:cs="Arial"/>
                <w:b/>
                <w:color w:val="1F497D" w:themeColor="text2"/>
              </w:rPr>
            </w:pPr>
            <w:r w:rsidRPr="001F673C">
              <w:rPr>
                <w:rFonts w:ascii="Candara" w:hAnsi="Candara"/>
              </w:rPr>
              <w:t xml:space="preserve">Design Standards – developing and maintaining the set of SPS Estates Design Standards including specialist systems and specifications. Using a continuous improvement process </w:t>
            </w:r>
            <w:r w:rsidRPr="001F673C">
              <w:rPr>
                <w:rFonts w:ascii="Candara" w:hAnsi="Candara"/>
              </w:rPr>
              <w:lastRenderedPageBreak/>
              <w:t xml:space="preserve">and gathering data from </w:t>
            </w:r>
            <w:proofErr w:type="gramStart"/>
            <w:r w:rsidRPr="001F673C">
              <w:rPr>
                <w:rFonts w:ascii="Candara" w:hAnsi="Candara"/>
              </w:rPr>
              <w:t>a number of</w:t>
            </w:r>
            <w:proofErr w:type="gramEnd"/>
            <w:r w:rsidRPr="001F673C">
              <w:rPr>
                <w:rFonts w:ascii="Candara" w:hAnsi="Candara"/>
              </w:rPr>
              <w:t xml:space="preserve"> sources and, working with other Estates specialists, maintaining the standards up to date reflecting SPS requirements and best practice; disseminating information as required regarding content and use of standards; and initiating the development of new standards as required.</w:t>
            </w:r>
          </w:p>
        </w:tc>
      </w:tr>
      <w:tr w:rsidR="005A666E" w:rsidRPr="001F673C" w14:paraId="08BBCC21" w14:textId="77777777" w:rsidTr="003C131F">
        <w:tc>
          <w:tcPr>
            <w:tcW w:w="671" w:type="dxa"/>
          </w:tcPr>
          <w:p w14:paraId="5870FF46" w14:textId="3C8CEAEE" w:rsidR="005A666E" w:rsidRPr="001F673C" w:rsidRDefault="005A666E" w:rsidP="005A666E">
            <w:pPr>
              <w:jc w:val="center"/>
              <w:rPr>
                <w:rFonts w:ascii="Candara" w:hAnsi="Candara" w:cs="Arial"/>
              </w:rPr>
            </w:pPr>
            <w:r w:rsidRPr="001F673C">
              <w:rPr>
                <w:rFonts w:ascii="Candara" w:hAnsi="Candara" w:cs="Arial"/>
              </w:rPr>
              <w:lastRenderedPageBreak/>
              <w:t>4</w:t>
            </w:r>
          </w:p>
        </w:tc>
        <w:tc>
          <w:tcPr>
            <w:tcW w:w="8345" w:type="dxa"/>
          </w:tcPr>
          <w:p w14:paraId="01FE02BD" w14:textId="3FC0E243" w:rsidR="005A666E" w:rsidRPr="001F673C" w:rsidRDefault="005A666E" w:rsidP="005A666E">
            <w:pPr>
              <w:suppressAutoHyphens/>
              <w:jc w:val="both"/>
              <w:rPr>
                <w:rFonts w:ascii="Candara" w:hAnsi="Candara" w:cs="Arial"/>
                <w:b/>
                <w:color w:val="1F497D" w:themeColor="text2"/>
              </w:rPr>
            </w:pPr>
            <w:r w:rsidRPr="001F673C">
              <w:rPr>
                <w:rFonts w:ascii="Candara" w:hAnsi="Candara"/>
              </w:rPr>
              <w:t>Project Assistance – Tailoring design standards to meet specific project needs -  Inputting into initial stages of projects at business case and feasibility stages; assisting appointed Project Sponsors and Project Managers throughout design stages, attending design meetings as required; advising on design needs and co-ordination, assessing design outputs and deliverables, assisting in the preparation of tender documentation, tender / proposal evaluation and providing continual assistance through construction and handover stages in regards to design issues.</w:t>
            </w:r>
          </w:p>
        </w:tc>
      </w:tr>
      <w:tr w:rsidR="005A666E" w:rsidRPr="001F673C" w14:paraId="40DC5BF6" w14:textId="77777777" w:rsidTr="003C131F">
        <w:tc>
          <w:tcPr>
            <w:tcW w:w="671" w:type="dxa"/>
          </w:tcPr>
          <w:p w14:paraId="43F0910D" w14:textId="2EFEB608" w:rsidR="005A666E" w:rsidRPr="001F673C" w:rsidRDefault="005A666E" w:rsidP="005A666E">
            <w:pPr>
              <w:jc w:val="center"/>
              <w:rPr>
                <w:rFonts w:ascii="Candara" w:hAnsi="Candara" w:cs="Arial"/>
              </w:rPr>
            </w:pPr>
            <w:r w:rsidRPr="001F673C">
              <w:rPr>
                <w:rFonts w:ascii="Candara" w:hAnsi="Candara" w:cs="Arial"/>
              </w:rPr>
              <w:t>5</w:t>
            </w:r>
          </w:p>
        </w:tc>
        <w:tc>
          <w:tcPr>
            <w:tcW w:w="8345" w:type="dxa"/>
          </w:tcPr>
          <w:p w14:paraId="7EF96674" w14:textId="6AE423C1" w:rsidR="005A666E" w:rsidRPr="001F673C" w:rsidRDefault="005A666E" w:rsidP="005A666E">
            <w:pPr>
              <w:suppressAutoHyphens/>
              <w:jc w:val="both"/>
              <w:rPr>
                <w:rFonts w:ascii="Candara" w:hAnsi="Candara" w:cs="Arial"/>
                <w:b/>
                <w:color w:val="1F497D" w:themeColor="text2"/>
              </w:rPr>
            </w:pPr>
            <w:r w:rsidRPr="001F673C">
              <w:rPr>
                <w:rFonts w:ascii="Candara" w:hAnsi="Candara"/>
              </w:rPr>
              <w:t xml:space="preserve">Resource Management – Developing, </w:t>
            </w:r>
            <w:proofErr w:type="gramStart"/>
            <w:r w:rsidRPr="001F673C">
              <w:rPr>
                <w:rFonts w:ascii="Candara" w:hAnsi="Candara"/>
              </w:rPr>
              <w:t>maintaining  and</w:t>
            </w:r>
            <w:proofErr w:type="gramEnd"/>
            <w:r w:rsidRPr="001F673C">
              <w:rPr>
                <w:rFonts w:ascii="Candara" w:hAnsi="Candara"/>
              </w:rPr>
              <w:t xml:space="preserve"> operating the Estates electronic records system and providing oversight of technical staff; maintaining accurate records of the existing estate and ensuring inclusion of new and updated records; developing BIM policy, processes, documentation and associated IT systems.</w:t>
            </w:r>
          </w:p>
        </w:tc>
      </w:tr>
      <w:tr w:rsidR="005A666E" w:rsidRPr="001F673C" w14:paraId="01D2A1BB" w14:textId="77777777" w:rsidTr="003C131F">
        <w:tc>
          <w:tcPr>
            <w:tcW w:w="671" w:type="dxa"/>
          </w:tcPr>
          <w:p w14:paraId="7B20087F" w14:textId="089341BA" w:rsidR="005A666E" w:rsidRPr="001F673C" w:rsidRDefault="005A666E" w:rsidP="005A666E">
            <w:pPr>
              <w:jc w:val="center"/>
              <w:rPr>
                <w:rFonts w:ascii="Candara" w:hAnsi="Candara" w:cs="Arial"/>
              </w:rPr>
            </w:pPr>
            <w:r w:rsidRPr="001F673C">
              <w:rPr>
                <w:rFonts w:ascii="Candara" w:hAnsi="Candara" w:cs="Arial"/>
              </w:rPr>
              <w:t>6</w:t>
            </w:r>
          </w:p>
        </w:tc>
        <w:tc>
          <w:tcPr>
            <w:tcW w:w="8345" w:type="dxa"/>
          </w:tcPr>
          <w:p w14:paraId="16F2F5F6" w14:textId="4D3C8139" w:rsidR="005A666E" w:rsidRPr="001F673C" w:rsidRDefault="005A666E" w:rsidP="005A666E">
            <w:pPr>
              <w:suppressAutoHyphens/>
              <w:jc w:val="both"/>
              <w:rPr>
                <w:rFonts w:ascii="Candara" w:hAnsi="Candara" w:cstheme="minorHAnsi"/>
              </w:rPr>
            </w:pPr>
            <w:r w:rsidRPr="001F673C">
              <w:rPr>
                <w:rFonts w:ascii="Candara" w:hAnsi="Candara"/>
              </w:rPr>
              <w:t xml:space="preserve">Specialist knowledge – developing a specialist knowledge of the SPS estate for input into FOI’s, </w:t>
            </w:r>
            <w:proofErr w:type="gramStart"/>
            <w:r w:rsidRPr="001F673C">
              <w:rPr>
                <w:rFonts w:ascii="Candara" w:hAnsi="Candara"/>
              </w:rPr>
              <w:t>investigations</w:t>
            </w:r>
            <w:proofErr w:type="gramEnd"/>
            <w:r w:rsidRPr="001F673C">
              <w:rPr>
                <w:rFonts w:ascii="Candara" w:hAnsi="Candara"/>
              </w:rPr>
              <w:t xml:space="preserve"> and enquiries. Maintaining expert knowledge of Scottish Government strategies and policies relating to the built environment, planning and construction, building standards and related statutory legislation. Developing contacts with other SG or UK governmental organisations including MOJ/NOMS/Home Office, HMPS, NIPS, police and other security or custody related organisations. In addition, </w:t>
            </w:r>
            <w:proofErr w:type="gramStart"/>
            <w:r w:rsidRPr="001F673C">
              <w:rPr>
                <w:rFonts w:ascii="Candara" w:hAnsi="Candara"/>
              </w:rPr>
              <w:t>Initiating</w:t>
            </w:r>
            <w:proofErr w:type="gramEnd"/>
            <w:r w:rsidRPr="001F673C">
              <w:rPr>
                <w:rFonts w:ascii="Candara" w:hAnsi="Candara"/>
              </w:rPr>
              <w:t xml:space="preserve"> trials of new products and providing investigation reports.</w:t>
            </w:r>
          </w:p>
        </w:tc>
      </w:tr>
    </w:tbl>
    <w:p w14:paraId="3FE383FC" w14:textId="77777777" w:rsidR="00FB5429" w:rsidRPr="001F673C" w:rsidRDefault="00FB5429">
      <w:pPr>
        <w:rPr>
          <w:rFonts w:ascii="Candara" w:hAnsi="Candara" w:cs="Arial"/>
          <w:b/>
          <w:color w:val="1F497D" w:themeColor="text2"/>
          <w:sz w:val="24"/>
        </w:rPr>
      </w:pPr>
    </w:p>
    <w:p w14:paraId="70D46299" w14:textId="46CA3288" w:rsidR="005B7DE7" w:rsidRPr="001F673C" w:rsidRDefault="00FB5429">
      <w:pPr>
        <w:rPr>
          <w:rFonts w:ascii="Candara" w:hAnsi="Candara" w:cs="Arial"/>
          <w:b/>
          <w:color w:val="004295"/>
          <w:sz w:val="28"/>
        </w:rPr>
      </w:pPr>
      <w:r w:rsidRPr="001F673C">
        <w:rPr>
          <w:rFonts w:ascii="Candara" w:hAnsi="Candara" w:cs="Arial"/>
          <w:b/>
          <w:color w:val="004295"/>
          <w:sz w:val="28"/>
        </w:rPr>
        <w:t>Person Specification</w:t>
      </w:r>
      <w:r w:rsidR="002D1B46" w:rsidRPr="001F673C">
        <w:rPr>
          <w:rFonts w:ascii="Candara" w:hAnsi="Candara" w:cs="Arial"/>
          <w:b/>
          <w:color w:val="004295"/>
          <w:sz w:val="28"/>
        </w:rPr>
        <w:t xml:space="preserve"> &amp; Assessment Information</w:t>
      </w:r>
    </w:p>
    <w:p w14:paraId="7BD0AA07" w14:textId="6C541B32" w:rsidR="0092361D" w:rsidRPr="001F673C" w:rsidRDefault="0092361D" w:rsidP="0092361D">
      <w:pPr>
        <w:rPr>
          <w:rFonts w:ascii="Candara" w:hAnsi="Candara" w:cs="Arial"/>
        </w:rPr>
      </w:pPr>
      <w:r w:rsidRPr="001F673C">
        <w:rPr>
          <w:rFonts w:ascii="Candara" w:hAnsi="Candara" w:cs="Arial"/>
        </w:rPr>
        <w:t xml:space="preserve">Our selection approach is based upon the principle of merit which means that we will look to appointment the person who best meets the requirements of the role as outlined in the </w:t>
      </w:r>
      <w:r w:rsidR="0074092E" w:rsidRPr="001F673C">
        <w:rPr>
          <w:rFonts w:ascii="Candara" w:hAnsi="Candara" w:cs="Arial"/>
        </w:rPr>
        <w:t>p</w:t>
      </w:r>
      <w:r w:rsidRPr="001F673C">
        <w:rPr>
          <w:rFonts w:ascii="Candara" w:hAnsi="Candara" w:cs="Arial"/>
        </w:rPr>
        <w:t xml:space="preserve">erson </w:t>
      </w:r>
      <w:r w:rsidR="0074092E" w:rsidRPr="001F673C">
        <w:rPr>
          <w:rFonts w:ascii="Candara" w:hAnsi="Candara" w:cs="Arial"/>
        </w:rPr>
        <w:t>s</w:t>
      </w:r>
      <w:r w:rsidRPr="001F673C">
        <w:rPr>
          <w:rFonts w:ascii="Candara" w:hAnsi="Candara"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1F673C" w14:paraId="29569A4E" w14:textId="77777777" w:rsidTr="00450364">
        <w:tc>
          <w:tcPr>
            <w:tcW w:w="4361" w:type="dxa"/>
            <w:shd w:val="clear" w:color="auto" w:fill="DAEEF3"/>
          </w:tcPr>
          <w:p w14:paraId="1ED78D55" w14:textId="11BF1C6C" w:rsidR="005B7DE7" w:rsidRPr="001F673C" w:rsidRDefault="00AC6F8A" w:rsidP="00AC6F8A">
            <w:pPr>
              <w:spacing w:before="120" w:after="120" w:line="240" w:lineRule="auto"/>
              <w:rPr>
                <w:rFonts w:ascii="Candara" w:eastAsia="Cambria" w:hAnsi="Candara" w:cs="Arial"/>
                <w:b/>
              </w:rPr>
            </w:pPr>
            <w:r w:rsidRPr="001F673C">
              <w:rPr>
                <w:rFonts w:ascii="Candara" w:eastAsia="Cambria" w:hAnsi="Candara" w:cs="Arial"/>
                <w:b/>
              </w:rPr>
              <w:t>Criteria</w:t>
            </w:r>
            <w:r w:rsidR="006F2667" w:rsidRPr="001F673C">
              <w:rPr>
                <w:rFonts w:ascii="Candara" w:eastAsia="Cambria" w:hAnsi="Candara" w:cs="Arial"/>
                <w:b/>
              </w:rPr>
              <w:t xml:space="preserve"> </w:t>
            </w:r>
          </w:p>
        </w:tc>
        <w:tc>
          <w:tcPr>
            <w:tcW w:w="2410" w:type="dxa"/>
            <w:shd w:val="clear" w:color="auto" w:fill="DAEEF3"/>
          </w:tcPr>
          <w:p w14:paraId="48A20A78" w14:textId="536E6C52" w:rsidR="005B7DE7" w:rsidRPr="001F673C" w:rsidRDefault="005B7DE7" w:rsidP="00AC6F8A">
            <w:pPr>
              <w:spacing w:before="120" w:after="120" w:line="240" w:lineRule="auto"/>
              <w:rPr>
                <w:rFonts w:ascii="Candara" w:eastAsia="Cambria" w:hAnsi="Candara" w:cs="Arial"/>
                <w:b/>
              </w:rPr>
            </w:pPr>
            <w:r w:rsidRPr="001F673C">
              <w:rPr>
                <w:rFonts w:ascii="Candara" w:eastAsia="Cambria" w:hAnsi="Candara" w:cs="Arial"/>
                <w:b/>
              </w:rPr>
              <w:t>Essential/Desirable</w:t>
            </w:r>
            <w:r w:rsidR="00AC6F8A" w:rsidRPr="001F673C">
              <w:rPr>
                <w:rFonts w:ascii="Candara" w:eastAsia="Cambria" w:hAnsi="Candara" w:cs="Arial"/>
                <w:b/>
              </w:rPr>
              <w:t>?</w:t>
            </w:r>
          </w:p>
        </w:tc>
        <w:tc>
          <w:tcPr>
            <w:tcW w:w="2268" w:type="dxa"/>
            <w:shd w:val="clear" w:color="auto" w:fill="DAEEF3"/>
          </w:tcPr>
          <w:p w14:paraId="0B78836D" w14:textId="2ABEF0C8" w:rsidR="005B7DE7" w:rsidRPr="001F673C" w:rsidRDefault="00AC6F8A" w:rsidP="00AC6F8A">
            <w:pPr>
              <w:spacing w:before="120" w:after="120" w:line="240" w:lineRule="auto"/>
              <w:rPr>
                <w:rFonts w:ascii="Candara" w:eastAsia="Cambria" w:hAnsi="Candara" w:cs="Arial"/>
                <w:b/>
              </w:rPr>
            </w:pPr>
            <w:r w:rsidRPr="001F673C">
              <w:rPr>
                <w:rFonts w:ascii="Candara" w:eastAsia="Cambria" w:hAnsi="Candara" w:cs="Arial"/>
                <w:b/>
              </w:rPr>
              <w:t>When assessed?</w:t>
            </w:r>
          </w:p>
        </w:tc>
      </w:tr>
      <w:tr w:rsidR="00D757C8" w:rsidRPr="001F673C" w14:paraId="61056936" w14:textId="77777777" w:rsidTr="00AC6F8A">
        <w:trPr>
          <w:trHeight w:val="339"/>
        </w:trPr>
        <w:tc>
          <w:tcPr>
            <w:tcW w:w="9039" w:type="dxa"/>
            <w:gridSpan w:val="3"/>
            <w:shd w:val="clear" w:color="auto" w:fill="F2F2F2" w:themeFill="background1" w:themeFillShade="F2"/>
          </w:tcPr>
          <w:p w14:paraId="7A6A7487" w14:textId="77777777" w:rsidR="00D757C8" w:rsidRPr="001F673C" w:rsidRDefault="00D757C8" w:rsidP="00AC6F8A">
            <w:pPr>
              <w:spacing w:before="120" w:after="120" w:line="240" w:lineRule="auto"/>
              <w:rPr>
                <w:rFonts w:ascii="Candara" w:eastAsia="Cambria" w:hAnsi="Candara" w:cs="Arial"/>
                <w:b/>
              </w:rPr>
            </w:pPr>
            <w:r w:rsidRPr="001F673C">
              <w:rPr>
                <w:rFonts w:ascii="Candara" w:eastAsia="Cambria" w:hAnsi="Candara" w:cs="Arial"/>
                <w:b/>
              </w:rPr>
              <w:t>Qualifications</w:t>
            </w:r>
          </w:p>
        </w:tc>
      </w:tr>
      <w:tr w:rsidR="003C131F" w:rsidRPr="001F673C" w14:paraId="5FF94E35" w14:textId="77777777" w:rsidTr="00450364">
        <w:trPr>
          <w:trHeight w:val="836"/>
        </w:trPr>
        <w:tc>
          <w:tcPr>
            <w:tcW w:w="4361" w:type="dxa"/>
            <w:shd w:val="clear" w:color="auto" w:fill="DAEEF3"/>
          </w:tcPr>
          <w:p w14:paraId="27A2145C" w14:textId="4BACEB0F" w:rsidR="003C131F" w:rsidRPr="001F673C" w:rsidRDefault="001F673C" w:rsidP="001F673C">
            <w:pPr>
              <w:spacing w:after="0" w:line="240" w:lineRule="auto"/>
              <w:rPr>
                <w:rFonts w:ascii="Candara" w:hAnsi="Candara" w:cs="Arial"/>
              </w:rPr>
            </w:pPr>
            <w:r w:rsidRPr="001F673C">
              <w:rPr>
                <w:rFonts w:ascii="Candara" w:hAnsi="Candara" w:cs="Arial"/>
              </w:rPr>
              <w:t xml:space="preserve">Architect Registration Board (ARB) registered Architect. </w:t>
            </w:r>
          </w:p>
        </w:tc>
        <w:tc>
          <w:tcPr>
            <w:tcW w:w="2410" w:type="dxa"/>
            <w:shd w:val="clear" w:color="auto" w:fill="auto"/>
          </w:tcPr>
          <w:p w14:paraId="0FF3DBCD" w14:textId="72E9515A" w:rsidR="003C131F" w:rsidRPr="001F673C" w:rsidRDefault="00F76485" w:rsidP="003C131F">
            <w:pPr>
              <w:spacing w:before="120" w:after="120" w:line="240" w:lineRule="auto"/>
              <w:rPr>
                <w:rFonts w:ascii="Candara" w:eastAsia="Cambria" w:hAnsi="Candara" w:cs="Arial"/>
              </w:rPr>
            </w:pPr>
            <w:r w:rsidRPr="001F673C">
              <w:rPr>
                <w:rFonts w:ascii="Candara" w:eastAsia="Cambria" w:hAnsi="Candara" w:cs="Arial"/>
              </w:rPr>
              <w:t>Essential</w:t>
            </w:r>
          </w:p>
        </w:tc>
        <w:tc>
          <w:tcPr>
            <w:tcW w:w="2268" w:type="dxa"/>
            <w:shd w:val="clear" w:color="auto" w:fill="auto"/>
          </w:tcPr>
          <w:p w14:paraId="1943FACD" w14:textId="77D0D5EC" w:rsidR="003C131F" w:rsidRPr="001F673C" w:rsidRDefault="00F76485" w:rsidP="003C131F">
            <w:pPr>
              <w:spacing w:before="120" w:after="120" w:line="240" w:lineRule="auto"/>
              <w:rPr>
                <w:rFonts w:ascii="Candara" w:eastAsia="Cambria" w:hAnsi="Candara" w:cs="Arial"/>
              </w:rPr>
            </w:pPr>
            <w:r w:rsidRPr="001F673C">
              <w:rPr>
                <w:rFonts w:ascii="Candara" w:eastAsia="Cambria" w:hAnsi="Candara" w:cs="Arial"/>
              </w:rPr>
              <w:t>CV Application</w:t>
            </w:r>
          </w:p>
        </w:tc>
      </w:tr>
      <w:tr w:rsidR="003C131F" w:rsidRPr="001F673C" w14:paraId="358B8264" w14:textId="77777777" w:rsidTr="00AC6F8A">
        <w:trPr>
          <w:trHeight w:val="429"/>
        </w:trPr>
        <w:tc>
          <w:tcPr>
            <w:tcW w:w="9039" w:type="dxa"/>
            <w:gridSpan w:val="3"/>
            <w:shd w:val="clear" w:color="auto" w:fill="F2F2F2" w:themeFill="background1" w:themeFillShade="F2"/>
          </w:tcPr>
          <w:p w14:paraId="3BEE06E6" w14:textId="77777777" w:rsidR="003C131F" w:rsidRPr="001F673C" w:rsidRDefault="003C131F" w:rsidP="003C131F">
            <w:pPr>
              <w:spacing w:before="120" w:after="120" w:line="240" w:lineRule="auto"/>
              <w:rPr>
                <w:rFonts w:ascii="Candara" w:eastAsia="Cambria" w:hAnsi="Candara" w:cs="Arial"/>
                <w:b/>
              </w:rPr>
            </w:pPr>
            <w:r w:rsidRPr="001F673C">
              <w:rPr>
                <w:rFonts w:ascii="Candara" w:eastAsia="Cambria" w:hAnsi="Candara" w:cs="Arial"/>
                <w:b/>
              </w:rPr>
              <w:t>Experience</w:t>
            </w:r>
          </w:p>
        </w:tc>
      </w:tr>
      <w:tr w:rsidR="003C131F" w:rsidRPr="001F673C" w14:paraId="1579EE15" w14:textId="77777777" w:rsidTr="00450364">
        <w:trPr>
          <w:trHeight w:val="846"/>
        </w:trPr>
        <w:tc>
          <w:tcPr>
            <w:tcW w:w="4361" w:type="dxa"/>
            <w:shd w:val="clear" w:color="auto" w:fill="DAEEF3"/>
          </w:tcPr>
          <w:p w14:paraId="321DF3C3" w14:textId="77777777" w:rsidR="001F673C" w:rsidRPr="001F673C" w:rsidRDefault="001F673C" w:rsidP="001F673C">
            <w:pPr>
              <w:spacing w:after="0"/>
              <w:rPr>
                <w:rFonts w:ascii="Candara" w:hAnsi="Candara" w:cs="Arial"/>
                <w:b/>
              </w:rPr>
            </w:pPr>
            <w:r w:rsidRPr="001F673C">
              <w:rPr>
                <w:rFonts w:ascii="Candara" w:hAnsi="Candara" w:cs="Arial"/>
                <w:b/>
              </w:rPr>
              <w:t xml:space="preserve">Design </w:t>
            </w:r>
          </w:p>
          <w:p w14:paraId="3194DDE7" w14:textId="3F18B67F" w:rsidR="003C131F" w:rsidRPr="001F673C" w:rsidRDefault="001F673C" w:rsidP="001F673C">
            <w:pPr>
              <w:spacing w:after="0"/>
              <w:rPr>
                <w:rFonts w:ascii="Candara" w:hAnsi="Candara" w:cs="Arial"/>
              </w:rPr>
            </w:pPr>
            <w:r w:rsidRPr="001F673C">
              <w:rPr>
                <w:rFonts w:ascii="Candara" w:hAnsi="Candara" w:cs="Arial"/>
              </w:rPr>
              <w:t xml:space="preserve">Comprehensive experience of design, design management and process, specially related to significant infrastructure projects. Demonstrating your ability to negotiate with </w:t>
            </w:r>
            <w:r w:rsidRPr="001F673C">
              <w:rPr>
                <w:rFonts w:ascii="Candara" w:hAnsi="Candara" w:cs="Arial"/>
              </w:rPr>
              <w:lastRenderedPageBreak/>
              <w:t xml:space="preserve">and positively influence others to achieve desired project outputs and </w:t>
            </w:r>
            <w:proofErr w:type="spellStart"/>
            <w:r w:rsidRPr="001F673C">
              <w:rPr>
                <w:rFonts w:ascii="Candara" w:hAnsi="Candara" w:cs="Arial"/>
              </w:rPr>
              <w:t>deliverble</w:t>
            </w:r>
            <w:proofErr w:type="spellEnd"/>
            <w:r w:rsidRPr="001F673C">
              <w:rPr>
                <w:rFonts w:ascii="Candara" w:hAnsi="Candara" w:cs="Arial"/>
              </w:rPr>
              <w:t xml:space="preserve">. </w:t>
            </w:r>
          </w:p>
        </w:tc>
        <w:tc>
          <w:tcPr>
            <w:tcW w:w="2410" w:type="dxa"/>
          </w:tcPr>
          <w:p w14:paraId="3711A2B6" w14:textId="2DD0B6FD" w:rsidR="003C131F" w:rsidRPr="001F673C" w:rsidRDefault="00F76485" w:rsidP="001F673C">
            <w:pPr>
              <w:spacing w:before="120" w:after="0" w:line="240" w:lineRule="auto"/>
              <w:rPr>
                <w:rFonts w:ascii="Candara" w:eastAsia="Cambria" w:hAnsi="Candara" w:cs="Arial"/>
              </w:rPr>
            </w:pPr>
            <w:r w:rsidRPr="001F673C">
              <w:rPr>
                <w:rFonts w:ascii="Candara" w:eastAsia="Cambria" w:hAnsi="Candara" w:cs="Arial"/>
              </w:rPr>
              <w:lastRenderedPageBreak/>
              <w:t>Essential</w:t>
            </w:r>
          </w:p>
        </w:tc>
        <w:tc>
          <w:tcPr>
            <w:tcW w:w="2268" w:type="dxa"/>
          </w:tcPr>
          <w:p w14:paraId="0C2B83AF" w14:textId="25B03F9C" w:rsidR="00F76485" w:rsidRPr="001F673C" w:rsidRDefault="00F76485" w:rsidP="001F673C">
            <w:pPr>
              <w:spacing w:before="120" w:after="0" w:line="240" w:lineRule="auto"/>
              <w:rPr>
                <w:rFonts w:ascii="Candara" w:eastAsia="Cambria" w:hAnsi="Candara" w:cs="Arial"/>
              </w:rPr>
            </w:pPr>
            <w:r w:rsidRPr="001F673C">
              <w:rPr>
                <w:rFonts w:ascii="Candara" w:eastAsia="Cambria" w:hAnsi="Candara" w:cs="Arial"/>
              </w:rPr>
              <w:t>Presentation</w:t>
            </w:r>
          </w:p>
          <w:p w14:paraId="0C86410B" w14:textId="46783239" w:rsidR="003C131F" w:rsidRPr="001F673C" w:rsidRDefault="00F76485" w:rsidP="001F673C">
            <w:pPr>
              <w:spacing w:before="120" w:after="0" w:line="240" w:lineRule="auto"/>
              <w:rPr>
                <w:rFonts w:ascii="Candara" w:eastAsia="Cambria" w:hAnsi="Candara" w:cs="Arial"/>
              </w:rPr>
            </w:pPr>
            <w:r w:rsidRPr="001F673C">
              <w:rPr>
                <w:rFonts w:ascii="Candara" w:eastAsia="Cambria" w:hAnsi="Candara" w:cs="Arial"/>
              </w:rPr>
              <w:t>Interview</w:t>
            </w:r>
          </w:p>
        </w:tc>
      </w:tr>
      <w:tr w:rsidR="00866420" w:rsidRPr="001F673C" w14:paraId="5F901139" w14:textId="77777777" w:rsidTr="00450364">
        <w:trPr>
          <w:trHeight w:val="846"/>
        </w:trPr>
        <w:tc>
          <w:tcPr>
            <w:tcW w:w="4361" w:type="dxa"/>
            <w:shd w:val="clear" w:color="auto" w:fill="DAEEF3"/>
          </w:tcPr>
          <w:p w14:paraId="0A4836FA" w14:textId="77777777" w:rsidR="001F673C" w:rsidRPr="001F673C" w:rsidRDefault="001F673C" w:rsidP="001F673C">
            <w:pPr>
              <w:spacing w:after="0"/>
              <w:rPr>
                <w:rFonts w:ascii="Candara" w:hAnsi="Candara" w:cs="Arial"/>
                <w:b/>
              </w:rPr>
            </w:pPr>
            <w:r w:rsidRPr="001F673C">
              <w:rPr>
                <w:rFonts w:ascii="Candara" w:hAnsi="Candara" w:cs="Arial"/>
                <w:b/>
              </w:rPr>
              <w:t>Strategy</w:t>
            </w:r>
          </w:p>
          <w:p w14:paraId="63A247E2" w14:textId="3F75A2DB" w:rsidR="00866420" w:rsidRPr="001F673C" w:rsidRDefault="001F673C" w:rsidP="001F673C">
            <w:pPr>
              <w:spacing w:after="0"/>
              <w:rPr>
                <w:rFonts w:ascii="Candara" w:hAnsi="Candara" w:cs="Arial"/>
              </w:rPr>
            </w:pPr>
            <w:r w:rsidRPr="001F673C">
              <w:rPr>
                <w:rFonts w:ascii="Candara" w:hAnsi="Candara" w:cs="Arial"/>
              </w:rPr>
              <w:t xml:space="preserve">Experience in undertaking, researching and developing strategic and/or specific responses to an estates business </w:t>
            </w:r>
            <w:proofErr w:type="gramStart"/>
            <w:r w:rsidRPr="001F673C">
              <w:rPr>
                <w:rFonts w:ascii="Candara" w:hAnsi="Candara" w:cs="Arial"/>
              </w:rPr>
              <w:t>needs</w:t>
            </w:r>
            <w:proofErr w:type="gramEnd"/>
            <w:r w:rsidRPr="001F673C">
              <w:rPr>
                <w:rFonts w:ascii="Candara" w:hAnsi="Candara" w:cs="Arial"/>
              </w:rPr>
              <w:t xml:space="preserve">.  </w:t>
            </w:r>
          </w:p>
        </w:tc>
        <w:tc>
          <w:tcPr>
            <w:tcW w:w="2410" w:type="dxa"/>
          </w:tcPr>
          <w:p w14:paraId="63AC8855" w14:textId="3B08CCC5" w:rsidR="00866420" w:rsidRPr="001F673C" w:rsidRDefault="00F76485" w:rsidP="001F673C">
            <w:pPr>
              <w:spacing w:before="120" w:after="0" w:line="240" w:lineRule="auto"/>
              <w:rPr>
                <w:rFonts w:ascii="Candara" w:eastAsia="Cambria" w:hAnsi="Candara" w:cs="Arial"/>
              </w:rPr>
            </w:pPr>
            <w:r w:rsidRPr="001F673C">
              <w:rPr>
                <w:rFonts w:ascii="Candara" w:eastAsia="Cambria" w:hAnsi="Candara" w:cs="Arial"/>
              </w:rPr>
              <w:t>Essential</w:t>
            </w:r>
          </w:p>
        </w:tc>
        <w:tc>
          <w:tcPr>
            <w:tcW w:w="2268" w:type="dxa"/>
          </w:tcPr>
          <w:p w14:paraId="6CF71FE9" w14:textId="07B4B9B0" w:rsidR="00866420" w:rsidRPr="001F673C" w:rsidRDefault="00F76485" w:rsidP="001F673C">
            <w:pPr>
              <w:spacing w:before="120" w:after="0" w:line="240" w:lineRule="auto"/>
              <w:rPr>
                <w:rFonts w:ascii="Candara" w:eastAsia="Cambria" w:hAnsi="Candara" w:cs="Arial"/>
              </w:rPr>
            </w:pPr>
            <w:r w:rsidRPr="001F673C">
              <w:rPr>
                <w:rFonts w:ascii="Candara" w:eastAsia="Cambria" w:hAnsi="Candara" w:cs="Arial"/>
              </w:rPr>
              <w:t>Interview</w:t>
            </w:r>
          </w:p>
        </w:tc>
      </w:tr>
      <w:tr w:rsidR="003C131F" w:rsidRPr="001F673C" w14:paraId="2F4F538B" w14:textId="77777777" w:rsidTr="00450364">
        <w:trPr>
          <w:trHeight w:val="832"/>
        </w:trPr>
        <w:tc>
          <w:tcPr>
            <w:tcW w:w="4361" w:type="dxa"/>
            <w:shd w:val="clear" w:color="auto" w:fill="DAEEF3"/>
          </w:tcPr>
          <w:p w14:paraId="36E45FA9" w14:textId="77777777" w:rsidR="001F673C" w:rsidRPr="001F673C" w:rsidRDefault="001F673C" w:rsidP="001F673C">
            <w:pPr>
              <w:spacing w:after="0"/>
              <w:rPr>
                <w:rFonts w:ascii="Candara" w:hAnsi="Candara" w:cs="Arial"/>
                <w:b/>
              </w:rPr>
            </w:pPr>
            <w:r w:rsidRPr="001F673C">
              <w:rPr>
                <w:rFonts w:ascii="Candara" w:hAnsi="Candara" w:cs="Arial"/>
                <w:b/>
              </w:rPr>
              <w:t>Design Standards</w:t>
            </w:r>
          </w:p>
          <w:p w14:paraId="50146011" w14:textId="7BBA5BC8" w:rsidR="003C131F" w:rsidRPr="001F673C" w:rsidRDefault="001F673C" w:rsidP="001F673C">
            <w:pPr>
              <w:spacing w:after="0"/>
              <w:rPr>
                <w:rFonts w:ascii="Candara" w:hAnsi="Candara" w:cs="Arial"/>
              </w:rPr>
            </w:pPr>
            <w:r w:rsidRPr="001F673C">
              <w:rPr>
                <w:rFonts w:ascii="Candara" w:hAnsi="Candara" w:cs="Arial"/>
              </w:rPr>
              <w:t xml:space="preserve">Experience of defining and setting technical standards and monitoring performance, </w:t>
            </w:r>
            <w:proofErr w:type="gramStart"/>
            <w:r w:rsidRPr="001F673C">
              <w:rPr>
                <w:rFonts w:ascii="Candara" w:hAnsi="Candara" w:cs="Arial"/>
              </w:rPr>
              <w:t>progress</w:t>
            </w:r>
            <w:proofErr w:type="gramEnd"/>
            <w:r w:rsidRPr="001F673C">
              <w:rPr>
                <w:rFonts w:ascii="Candara" w:hAnsi="Candara" w:cs="Arial"/>
              </w:rPr>
              <w:t xml:space="preserve"> and delivery, initiating corrective actions and improvements as required.</w:t>
            </w:r>
          </w:p>
        </w:tc>
        <w:tc>
          <w:tcPr>
            <w:tcW w:w="2410" w:type="dxa"/>
          </w:tcPr>
          <w:p w14:paraId="38B65C45" w14:textId="6FE69C08" w:rsidR="003C131F" w:rsidRPr="001F673C" w:rsidRDefault="00F76485" w:rsidP="001F673C">
            <w:pPr>
              <w:spacing w:before="120" w:after="0" w:line="240" w:lineRule="auto"/>
              <w:rPr>
                <w:rFonts w:ascii="Candara" w:eastAsia="Cambria" w:hAnsi="Candara" w:cs="Arial"/>
              </w:rPr>
            </w:pPr>
            <w:r w:rsidRPr="001F673C">
              <w:rPr>
                <w:rFonts w:ascii="Candara" w:eastAsia="Cambria" w:hAnsi="Candara" w:cs="Arial"/>
              </w:rPr>
              <w:t>Desirable</w:t>
            </w:r>
          </w:p>
        </w:tc>
        <w:tc>
          <w:tcPr>
            <w:tcW w:w="2268" w:type="dxa"/>
          </w:tcPr>
          <w:p w14:paraId="46FE92B7" w14:textId="0E8B5FA6" w:rsidR="003C131F" w:rsidRPr="001F673C" w:rsidRDefault="00F76485" w:rsidP="001F673C">
            <w:pPr>
              <w:spacing w:before="120" w:after="0" w:line="240" w:lineRule="auto"/>
              <w:rPr>
                <w:rFonts w:ascii="Candara" w:eastAsia="Cambria" w:hAnsi="Candara" w:cs="Arial"/>
              </w:rPr>
            </w:pPr>
            <w:r w:rsidRPr="001F673C">
              <w:rPr>
                <w:rFonts w:ascii="Candara" w:eastAsia="Cambria" w:hAnsi="Candara" w:cs="Arial"/>
              </w:rPr>
              <w:t>Interview</w:t>
            </w:r>
          </w:p>
        </w:tc>
      </w:tr>
      <w:tr w:rsidR="003C131F" w:rsidRPr="001F673C" w14:paraId="40071320" w14:textId="77777777" w:rsidTr="00AC6F8A">
        <w:trPr>
          <w:trHeight w:val="425"/>
        </w:trPr>
        <w:tc>
          <w:tcPr>
            <w:tcW w:w="9039" w:type="dxa"/>
            <w:gridSpan w:val="3"/>
            <w:shd w:val="clear" w:color="auto" w:fill="F2F2F2" w:themeFill="background1" w:themeFillShade="F2"/>
          </w:tcPr>
          <w:p w14:paraId="01AF601E" w14:textId="3F13BD81" w:rsidR="003C131F" w:rsidRPr="001F673C" w:rsidRDefault="003C131F" w:rsidP="001F673C">
            <w:pPr>
              <w:spacing w:before="120" w:after="0" w:line="240" w:lineRule="auto"/>
              <w:rPr>
                <w:rFonts w:ascii="Candara" w:eastAsia="Cambria" w:hAnsi="Candara" w:cs="Arial"/>
              </w:rPr>
            </w:pPr>
            <w:r w:rsidRPr="001F673C">
              <w:rPr>
                <w:rFonts w:ascii="Candara" w:eastAsia="Cambria" w:hAnsi="Candara" w:cs="Arial"/>
                <w:b/>
              </w:rPr>
              <w:t>Knowledge &amp; Skills</w:t>
            </w:r>
          </w:p>
        </w:tc>
      </w:tr>
      <w:tr w:rsidR="003C131F" w:rsidRPr="001F673C" w14:paraId="7B294331" w14:textId="77777777" w:rsidTr="00ED70EC">
        <w:trPr>
          <w:trHeight w:val="836"/>
        </w:trPr>
        <w:tc>
          <w:tcPr>
            <w:tcW w:w="4361" w:type="dxa"/>
            <w:shd w:val="clear" w:color="auto" w:fill="DAEEF3"/>
            <w:vAlign w:val="center"/>
          </w:tcPr>
          <w:p w14:paraId="72656A45" w14:textId="77777777" w:rsidR="001F673C" w:rsidRPr="001F673C" w:rsidRDefault="001F673C" w:rsidP="001F673C">
            <w:pPr>
              <w:spacing w:after="0"/>
              <w:rPr>
                <w:rFonts w:ascii="Candara" w:hAnsi="Candara" w:cs="Arial"/>
                <w:b/>
              </w:rPr>
            </w:pPr>
            <w:r w:rsidRPr="001F673C">
              <w:rPr>
                <w:rFonts w:ascii="Candara" w:hAnsi="Candara" w:cs="Arial"/>
                <w:b/>
              </w:rPr>
              <w:t>Resource</w:t>
            </w:r>
          </w:p>
          <w:p w14:paraId="38531429" w14:textId="5A711A41" w:rsidR="003C131F" w:rsidRPr="001F673C" w:rsidRDefault="001F673C" w:rsidP="001F673C">
            <w:pPr>
              <w:spacing w:after="0"/>
              <w:rPr>
                <w:rFonts w:ascii="Candara" w:hAnsi="Candara" w:cs="Arial"/>
              </w:rPr>
            </w:pPr>
            <w:r w:rsidRPr="001F673C">
              <w:rPr>
                <w:rFonts w:ascii="Candara" w:hAnsi="Candara" w:cs="Arial"/>
              </w:rPr>
              <w:t>Comprehensive knowledge and understanding of electronic drawing management and document storage systems, specifically related to Common Data Environments and the ongoing maintenance and upkeep of BIM models.</w:t>
            </w:r>
          </w:p>
        </w:tc>
        <w:tc>
          <w:tcPr>
            <w:tcW w:w="2410" w:type="dxa"/>
          </w:tcPr>
          <w:p w14:paraId="663931CC" w14:textId="59BC46D1" w:rsidR="003C131F" w:rsidRPr="001F673C" w:rsidRDefault="001F673C" w:rsidP="001F673C">
            <w:pPr>
              <w:spacing w:before="120" w:after="0" w:line="240" w:lineRule="auto"/>
              <w:rPr>
                <w:rFonts w:ascii="Candara" w:eastAsia="Cambria" w:hAnsi="Candara" w:cs="Arial"/>
              </w:rPr>
            </w:pPr>
            <w:r w:rsidRPr="001F673C">
              <w:rPr>
                <w:rFonts w:ascii="Candara" w:eastAsia="Cambria" w:hAnsi="Candara" w:cs="Arial"/>
              </w:rPr>
              <w:t>Desirable</w:t>
            </w:r>
          </w:p>
        </w:tc>
        <w:tc>
          <w:tcPr>
            <w:tcW w:w="2268" w:type="dxa"/>
          </w:tcPr>
          <w:p w14:paraId="3B385532" w14:textId="0A85FD25" w:rsidR="003C131F" w:rsidRPr="001F673C" w:rsidRDefault="00F76485" w:rsidP="001F673C">
            <w:pPr>
              <w:spacing w:before="120" w:after="0" w:line="240" w:lineRule="auto"/>
              <w:rPr>
                <w:rFonts w:ascii="Candara" w:eastAsia="Cambria" w:hAnsi="Candara" w:cs="Arial"/>
              </w:rPr>
            </w:pPr>
            <w:r w:rsidRPr="001F673C">
              <w:rPr>
                <w:rFonts w:ascii="Candara" w:eastAsia="Cambria" w:hAnsi="Candara" w:cs="Arial"/>
              </w:rPr>
              <w:t>Interview</w:t>
            </w:r>
          </w:p>
        </w:tc>
      </w:tr>
      <w:tr w:rsidR="003C131F" w:rsidRPr="001F673C" w14:paraId="0E437D4B" w14:textId="77777777" w:rsidTr="002D32F1">
        <w:trPr>
          <w:trHeight w:val="834"/>
        </w:trPr>
        <w:tc>
          <w:tcPr>
            <w:tcW w:w="4361" w:type="dxa"/>
            <w:shd w:val="clear" w:color="auto" w:fill="DAEEF3"/>
            <w:vAlign w:val="center"/>
          </w:tcPr>
          <w:p w14:paraId="0BDCBE14" w14:textId="77777777" w:rsidR="001F673C" w:rsidRPr="001F673C" w:rsidRDefault="001F673C" w:rsidP="001F673C">
            <w:pPr>
              <w:spacing w:after="0"/>
              <w:rPr>
                <w:rFonts w:ascii="Candara" w:hAnsi="Candara" w:cs="Arial"/>
                <w:b/>
                <w:bCs/>
                <w:lang w:val="en"/>
              </w:rPr>
            </w:pPr>
            <w:r w:rsidRPr="001F673C">
              <w:rPr>
                <w:rFonts w:ascii="Candara" w:hAnsi="Candara" w:cs="Arial"/>
                <w:b/>
                <w:bCs/>
                <w:lang w:val="en"/>
              </w:rPr>
              <w:t>Building and Maintaining Relationships</w:t>
            </w:r>
          </w:p>
          <w:p w14:paraId="3AE77C03" w14:textId="3EA69989" w:rsidR="003C131F" w:rsidRPr="001F673C" w:rsidRDefault="001F673C" w:rsidP="001F673C">
            <w:pPr>
              <w:spacing w:after="0"/>
              <w:rPr>
                <w:rFonts w:ascii="Candara" w:hAnsi="Candara" w:cs="Arial"/>
                <w:lang w:val="en"/>
              </w:rPr>
            </w:pPr>
            <w:r w:rsidRPr="001F673C">
              <w:rPr>
                <w:rFonts w:ascii="Candara" w:hAnsi="Candara" w:cs="Arial"/>
                <w:lang w:val="en"/>
              </w:rPr>
              <w:t>Evidence of building and maintaining relationships, demonstrating the ability to negotiate, influence and work collaboratively with a range of stakeholders and multi-disciplinary teams.</w:t>
            </w:r>
          </w:p>
        </w:tc>
        <w:tc>
          <w:tcPr>
            <w:tcW w:w="2410" w:type="dxa"/>
          </w:tcPr>
          <w:p w14:paraId="5D8D5D59" w14:textId="1A787994" w:rsidR="003C131F" w:rsidRPr="001F673C" w:rsidRDefault="00F76485" w:rsidP="001F673C">
            <w:pPr>
              <w:spacing w:before="120" w:after="0" w:line="240" w:lineRule="auto"/>
              <w:rPr>
                <w:rFonts w:ascii="Candara" w:eastAsia="Cambria" w:hAnsi="Candara" w:cs="Arial"/>
              </w:rPr>
            </w:pPr>
            <w:r w:rsidRPr="001F673C">
              <w:rPr>
                <w:rFonts w:ascii="Candara" w:eastAsia="Cambria" w:hAnsi="Candara" w:cs="Arial"/>
              </w:rPr>
              <w:t>Essential</w:t>
            </w:r>
          </w:p>
        </w:tc>
        <w:tc>
          <w:tcPr>
            <w:tcW w:w="2268" w:type="dxa"/>
          </w:tcPr>
          <w:p w14:paraId="13430C81" w14:textId="1C27CBD0" w:rsidR="003C131F" w:rsidRPr="001F673C" w:rsidRDefault="00F76485" w:rsidP="001F673C">
            <w:pPr>
              <w:spacing w:before="120" w:after="0" w:line="240" w:lineRule="auto"/>
              <w:rPr>
                <w:rFonts w:ascii="Candara" w:eastAsia="Cambria" w:hAnsi="Candara" w:cs="Arial"/>
              </w:rPr>
            </w:pPr>
            <w:r w:rsidRPr="001F673C">
              <w:rPr>
                <w:rFonts w:ascii="Candara" w:eastAsia="Cambria" w:hAnsi="Candara" w:cs="Arial"/>
              </w:rPr>
              <w:t>Interview</w:t>
            </w:r>
          </w:p>
        </w:tc>
      </w:tr>
      <w:tr w:rsidR="003C131F" w:rsidRPr="001F673C" w14:paraId="0696C565" w14:textId="77777777" w:rsidTr="000C5462">
        <w:trPr>
          <w:trHeight w:val="846"/>
        </w:trPr>
        <w:tc>
          <w:tcPr>
            <w:tcW w:w="4361" w:type="dxa"/>
            <w:shd w:val="clear" w:color="auto" w:fill="DAEEF3"/>
            <w:vAlign w:val="center"/>
          </w:tcPr>
          <w:p w14:paraId="4BE8A881" w14:textId="77777777" w:rsidR="001F673C" w:rsidRPr="001F673C" w:rsidRDefault="001F673C" w:rsidP="001F673C">
            <w:pPr>
              <w:spacing w:after="0"/>
              <w:rPr>
                <w:rFonts w:ascii="Candara" w:hAnsi="Candara" w:cs="Arial"/>
                <w:b/>
              </w:rPr>
            </w:pPr>
            <w:r w:rsidRPr="001F673C">
              <w:rPr>
                <w:rFonts w:ascii="Candara" w:hAnsi="Candara" w:cs="Arial"/>
                <w:b/>
              </w:rPr>
              <w:t xml:space="preserve">Written/Verbal Communication </w:t>
            </w:r>
          </w:p>
          <w:p w14:paraId="4B534DC6" w14:textId="235FCE22" w:rsidR="003C131F" w:rsidRPr="001F673C" w:rsidRDefault="001F673C" w:rsidP="001F673C">
            <w:pPr>
              <w:spacing w:after="0"/>
              <w:rPr>
                <w:rFonts w:ascii="Candara" w:hAnsi="Candara" w:cs="Arial"/>
              </w:rPr>
            </w:pPr>
            <w:r w:rsidRPr="001F673C">
              <w:rPr>
                <w:rFonts w:ascii="Candara" w:hAnsi="Candara" w:cs="Arial"/>
              </w:rPr>
              <w:t xml:space="preserve">Excellent communication and interpersonal skills, with an ability to communicate effectively across a range and levels of stakeholders, both verbally and in writing. This includes the ability to prepare detailed written reports, </w:t>
            </w:r>
            <w:proofErr w:type="gramStart"/>
            <w:r w:rsidRPr="001F673C">
              <w:rPr>
                <w:rFonts w:ascii="Candara" w:hAnsi="Candara" w:cs="Arial"/>
              </w:rPr>
              <w:t>presentations</w:t>
            </w:r>
            <w:proofErr w:type="gramEnd"/>
            <w:r w:rsidRPr="001F673C">
              <w:rPr>
                <w:rFonts w:ascii="Candara" w:hAnsi="Candara" w:cs="Arial"/>
              </w:rPr>
              <w:t xml:space="preserve"> and briefing notes.</w:t>
            </w:r>
          </w:p>
        </w:tc>
        <w:tc>
          <w:tcPr>
            <w:tcW w:w="2410" w:type="dxa"/>
          </w:tcPr>
          <w:p w14:paraId="55DB7CD2" w14:textId="1ADCD126" w:rsidR="003C131F" w:rsidRPr="001F673C" w:rsidRDefault="00F76485" w:rsidP="001F673C">
            <w:pPr>
              <w:spacing w:before="120" w:after="0" w:line="240" w:lineRule="auto"/>
              <w:rPr>
                <w:rFonts w:ascii="Candara" w:eastAsia="Cambria" w:hAnsi="Candara" w:cs="Arial"/>
              </w:rPr>
            </w:pPr>
            <w:r w:rsidRPr="001F673C">
              <w:rPr>
                <w:rFonts w:ascii="Candara" w:eastAsia="Cambria" w:hAnsi="Candara" w:cs="Arial"/>
              </w:rPr>
              <w:t>Essential</w:t>
            </w:r>
          </w:p>
        </w:tc>
        <w:tc>
          <w:tcPr>
            <w:tcW w:w="2268" w:type="dxa"/>
          </w:tcPr>
          <w:p w14:paraId="4F42C532" w14:textId="77777777" w:rsidR="001F673C" w:rsidRPr="001F673C" w:rsidRDefault="001F673C" w:rsidP="001F673C">
            <w:pPr>
              <w:spacing w:before="120" w:after="0" w:line="240" w:lineRule="auto"/>
              <w:rPr>
                <w:rFonts w:ascii="Candara" w:eastAsia="Cambria" w:hAnsi="Candara" w:cs="Arial"/>
              </w:rPr>
            </w:pPr>
            <w:r w:rsidRPr="001F673C">
              <w:rPr>
                <w:rFonts w:ascii="Candara" w:eastAsia="Cambria" w:hAnsi="Candara" w:cs="Arial"/>
              </w:rPr>
              <w:t>Presentation</w:t>
            </w:r>
          </w:p>
          <w:p w14:paraId="60506099" w14:textId="4FC8D3CE" w:rsidR="003C131F" w:rsidRPr="001F673C" w:rsidRDefault="00F76485" w:rsidP="001F673C">
            <w:pPr>
              <w:spacing w:before="120" w:after="0" w:line="240" w:lineRule="auto"/>
              <w:rPr>
                <w:rFonts w:ascii="Candara" w:eastAsia="Cambria" w:hAnsi="Candara" w:cs="Arial"/>
              </w:rPr>
            </w:pPr>
            <w:r w:rsidRPr="001F673C">
              <w:rPr>
                <w:rFonts w:ascii="Candara" w:eastAsia="Cambria" w:hAnsi="Candara" w:cs="Arial"/>
              </w:rPr>
              <w:t>Interview</w:t>
            </w:r>
          </w:p>
        </w:tc>
      </w:tr>
      <w:tr w:rsidR="003C131F" w:rsidRPr="001F673C" w14:paraId="70F8CE90" w14:textId="77777777" w:rsidTr="007F5A7F">
        <w:trPr>
          <w:trHeight w:val="844"/>
        </w:trPr>
        <w:tc>
          <w:tcPr>
            <w:tcW w:w="4361" w:type="dxa"/>
            <w:shd w:val="clear" w:color="auto" w:fill="DAEEF3"/>
            <w:vAlign w:val="center"/>
          </w:tcPr>
          <w:p w14:paraId="722A03E5" w14:textId="77777777" w:rsidR="001F673C" w:rsidRPr="001F673C" w:rsidRDefault="001F673C" w:rsidP="001F673C">
            <w:pPr>
              <w:spacing w:after="0"/>
              <w:rPr>
                <w:rFonts w:ascii="Candara" w:hAnsi="Candara" w:cs="Arial"/>
                <w:b/>
              </w:rPr>
            </w:pPr>
            <w:r w:rsidRPr="001F673C">
              <w:rPr>
                <w:rFonts w:ascii="Candara" w:hAnsi="Candara" w:cs="Arial"/>
                <w:b/>
              </w:rPr>
              <w:t>Planning, Implementation and Control</w:t>
            </w:r>
          </w:p>
          <w:p w14:paraId="0F5230F0" w14:textId="6E0A8828" w:rsidR="003C131F" w:rsidRPr="001F673C" w:rsidRDefault="001F673C" w:rsidP="001F673C">
            <w:pPr>
              <w:spacing w:after="0"/>
              <w:rPr>
                <w:rFonts w:ascii="Candara" w:hAnsi="Candara" w:cs="Arial"/>
                <w:color w:val="0A0A0A"/>
              </w:rPr>
            </w:pPr>
            <w:r w:rsidRPr="001F673C">
              <w:rPr>
                <w:rFonts w:ascii="Candara" w:hAnsi="Candara" w:cs="Arial"/>
                <w:color w:val="0A0A0A"/>
              </w:rPr>
              <w:t>Evidence of your excellent organisational skills, demonstrating your ability to prioritise, forward plan, manage competing demands, evaluate targets and work under pressure to ensure outputs are delivered within organisational budgets and timescales.</w:t>
            </w:r>
          </w:p>
        </w:tc>
        <w:tc>
          <w:tcPr>
            <w:tcW w:w="2410" w:type="dxa"/>
          </w:tcPr>
          <w:p w14:paraId="5F2C31D1" w14:textId="5C366B10" w:rsidR="003C131F" w:rsidRPr="001F673C" w:rsidRDefault="001F673C" w:rsidP="001F673C">
            <w:pPr>
              <w:spacing w:before="120" w:after="0" w:line="240" w:lineRule="auto"/>
              <w:rPr>
                <w:rFonts w:ascii="Candara" w:eastAsia="Cambria" w:hAnsi="Candara" w:cs="Arial"/>
              </w:rPr>
            </w:pPr>
            <w:r w:rsidRPr="001F673C">
              <w:rPr>
                <w:rFonts w:ascii="Candara" w:eastAsia="Cambria" w:hAnsi="Candara" w:cs="Arial"/>
              </w:rPr>
              <w:t>Essential</w:t>
            </w:r>
          </w:p>
        </w:tc>
        <w:tc>
          <w:tcPr>
            <w:tcW w:w="2268" w:type="dxa"/>
          </w:tcPr>
          <w:p w14:paraId="3D7FF578" w14:textId="5034C081" w:rsidR="003C131F" w:rsidRPr="001F673C" w:rsidRDefault="00F76485" w:rsidP="001F673C">
            <w:pPr>
              <w:spacing w:before="120" w:after="0" w:line="240" w:lineRule="auto"/>
              <w:rPr>
                <w:rFonts w:ascii="Candara" w:eastAsia="Cambria" w:hAnsi="Candara" w:cs="Arial"/>
              </w:rPr>
            </w:pPr>
            <w:r w:rsidRPr="001F673C">
              <w:rPr>
                <w:rFonts w:ascii="Candara" w:eastAsia="Cambria" w:hAnsi="Candara" w:cs="Arial"/>
              </w:rPr>
              <w:t>Interview</w:t>
            </w:r>
          </w:p>
        </w:tc>
      </w:tr>
    </w:tbl>
    <w:p w14:paraId="14195F94" w14:textId="77777777" w:rsidR="005B7DE7" w:rsidRPr="00F76485" w:rsidRDefault="005B7DE7">
      <w:pPr>
        <w:rPr>
          <w:rFonts w:ascii="Candara" w:hAnsi="Candara" w:cs="Arial"/>
        </w:rPr>
      </w:pPr>
    </w:p>
    <w:p w14:paraId="79345CBD" w14:textId="77777777" w:rsidR="0074092E" w:rsidRPr="00F76485" w:rsidRDefault="0074092E">
      <w:pPr>
        <w:rPr>
          <w:rFonts w:ascii="Candara" w:hAnsi="Candara" w:cs="Arial"/>
          <w:b/>
          <w:color w:val="004295"/>
          <w:sz w:val="28"/>
        </w:rPr>
      </w:pPr>
      <w:r w:rsidRPr="00F76485">
        <w:rPr>
          <w:rFonts w:ascii="Candara" w:hAnsi="Candara" w:cs="Arial"/>
          <w:b/>
          <w:color w:val="004295"/>
          <w:sz w:val="28"/>
        </w:rPr>
        <w:br w:type="page"/>
      </w:r>
    </w:p>
    <w:p w14:paraId="086CB47D" w14:textId="77777777" w:rsidR="00F76485" w:rsidRPr="00F76485" w:rsidRDefault="00F76485" w:rsidP="00F76485">
      <w:pPr>
        <w:rPr>
          <w:rFonts w:ascii="Candara" w:hAnsi="Candara" w:cs="Arial"/>
          <w:b/>
          <w:color w:val="004295"/>
          <w:sz w:val="28"/>
        </w:rPr>
      </w:pPr>
      <w:r w:rsidRPr="00F76485">
        <w:rPr>
          <w:rFonts w:ascii="Candara" w:hAnsi="Candara" w:cs="Arial"/>
          <w:b/>
          <w:color w:val="004295"/>
          <w:sz w:val="28"/>
        </w:rPr>
        <w:lastRenderedPageBreak/>
        <w:t>Selection Process Key Dates</w:t>
      </w:r>
    </w:p>
    <w:p w14:paraId="4D54C95F" w14:textId="77777777" w:rsidR="00F76485" w:rsidRDefault="00F76485" w:rsidP="00F76485">
      <w:pPr>
        <w:rPr>
          <w:rFonts w:ascii="Arial" w:hAnsi="Arial" w:cs="Arial"/>
          <w:b/>
          <w:color w:val="004295"/>
          <w:sz w:val="28"/>
        </w:rPr>
      </w:pP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F76485" w:rsidRPr="001B60E5" w14:paraId="4E50B40A" w14:textId="77777777" w:rsidTr="00681047">
        <w:trPr>
          <w:trHeight w:val="580"/>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48BE1090" w14:textId="77777777" w:rsidR="00F76485" w:rsidRPr="001B60E5" w:rsidRDefault="00F76485" w:rsidP="00681047">
            <w:pPr>
              <w:spacing w:before="100" w:beforeAutospacing="1"/>
              <w:rPr>
                <w:rFonts w:ascii="Candara" w:hAnsi="Candara" w:cs="Arial"/>
                <w:b/>
              </w:rPr>
            </w:pPr>
            <w:r w:rsidRPr="001B60E5">
              <w:rPr>
                <w:rFonts w:ascii="Candara" w:hAnsi="Candara" w:cs="Arial"/>
                <w:b/>
              </w:rPr>
              <w:t>Vacancy Closes for Applications</w:t>
            </w:r>
          </w:p>
        </w:tc>
        <w:tc>
          <w:tcPr>
            <w:tcW w:w="2315" w:type="dxa"/>
            <w:tcBorders>
              <w:top w:val="single" w:sz="4" w:space="0" w:color="92CDDC"/>
              <w:left w:val="single" w:sz="4" w:space="0" w:color="92CDDC"/>
              <w:bottom w:val="single" w:sz="4" w:space="0" w:color="92CDDC"/>
              <w:right w:val="single" w:sz="4" w:space="0" w:color="92CDDC"/>
            </w:tcBorders>
            <w:vAlign w:val="center"/>
            <w:hideMark/>
          </w:tcPr>
          <w:p w14:paraId="3E8E2FFE" w14:textId="5EBD8E80" w:rsidR="00F76485" w:rsidRPr="001B60E5" w:rsidRDefault="005F7C89" w:rsidP="00681047">
            <w:pPr>
              <w:rPr>
                <w:rFonts w:ascii="Candara" w:hAnsi="Candara" w:cs="Arial"/>
              </w:rPr>
            </w:pPr>
            <w:sdt>
              <w:sdtPr>
                <w:rPr>
                  <w:rFonts w:ascii="Candara" w:hAnsi="Candara" w:cs="Arial"/>
                </w:rPr>
                <w:id w:val="749390706"/>
                <w:placeholder>
                  <w:docPart w:val="6DAFA1413851495E905F101D55950F6B"/>
                </w:placeholder>
                <w:date w:fullDate="2023-06-23T00:00:00Z">
                  <w:dateFormat w:val="dd MMMM yyyy"/>
                  <w:lid w:val="en-GB"/>
                  <w:storeMappedDataAs w:val="dateTime"/>
                  <w:calendar w:val="gregorian"/>
                </w:date>
              </w:sdtPr>
              <w:sdtEndPr/>
              <w:sdtContent>
                <w:r w:rsidR="002A75C0">
                  <w:rPr>
                    <w:rFonts w:ascii="Candara" w:hAnsi="Candara" w:cs="Arial"/>
                  </w:rPr>
                  <w:t>23 June 2023</w:t>
                </w:r>
              </w:sdtContent>
            </w:sdt>
          </w:p>
        </w:tc>
        <w:tc>
          <w:tcPr>
            <w:tcW w:w="2315"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6FD3E848" w14:textId="77777777" w:rsidR="00F76485" w:rsidRPr="001B60E5" w:rsidRDefault="00F76485" w:rsidP="00681047">
            <w:pPr>
              <w:rPr>
                <w:rFonts w:ascii="Candara" w:hAnsi="Candara" w:cs="Arial"/>
                <w:b/>
              </w:rPr>
            </w:pPr>
            <w:r w:rsidRPr="001B60E5">
              <w:rPr>
                <w:rFonts w:ascii="Candara" w:hAnsi="Candara" w:cs="Arial"/>
                <w:b/>
              </w:rPr>
              <w:t>Time</w:t>
            </w:r>
          </w:p>
        </w:tc>
        <w:tc>
          <w:tcPr>
            <w:tcW w:w="2316" w:type="dxa"/>
            <w:tcBorders>
              <w:top w:val="single" w:sz="4" w:space="0" w:color="92CDDC"/>
              <w:left w:val="single" w:sz="4" w:space="0" w:color="92CDDC"/>
              <w:bottom w:val="single" w:sz="4" w:space="0" w:color="92CDDC"/>
              <w:right w:val="single" w:sz="4" w:space="0" w:color="92CDDC"/>
            </w:tcBorders>
            <w:vAlign w:val="center"/>
            <w:hideMark/>
          </w:tcPr>
          <w:p w14:paraId="2F82F729" w14:textId="536A6F8C" w:rsidR="00F76485" w:rsidRPr="001B60E5" w:rsidRDefault="002A75C0" w:rsidP="00681047">
            <w:pPr>
              <w:rPr>
                <w:rFonts w:ascii="Candara" w:hAnsi="Candara" w:cs="Arial"/>
              </w:rPr>
            </w:pPr>
            <w:r>
              <w:rPr>
                <w:rFonts w:ascii="Candara" w:hAnsi="Candara" w:cs="Arial"/>
              </w:rPr>
              <w:t>12noon</w:t>
            </w:r>
          </w:p>
        </w:tc>
      </w:tr>
      <w:tr w:rsidR="00F76485" w:rsidRPr="001B60E5" w14:paraId="21EA1B2A" w14:textId="77777777" w:rsidTr="00681047">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0917BCCD" w14:textId="77777777" w:rsidR="00F76485" w:rsidRPr="001B60E5" w:rsidRDefault="00F76485" w:rsidP="00681047">
            <w:pPr>
              <w:spacing w:before="100" w:beforeAutospacing="1"/>
              <w:rPr>
                <w:rFonts w:ascii="Candara" w:hAnsi="Candara" w:cs="Arial"/>
                <w:b/>
              </w:rPr>
            </w:pPr>
            <w:r w:rsidRPr="001B60E5">
              <w:rPr>
                <w:rFonts w:ascii="Candara" w:hAnsi="Candara" w:cs="Arial"/>
                <w:b/>
              </w:rPr>
              <w:t xml:space="preserve">Application </w:t>
            </w:r>
            <w:proofErr w:type="gramStart"/>
            <w:r w:rsidRPr="001B60E5">
              <w:rPr>
                <w:rFonts w:ascii="Candara" w:hAnsi="Candara" w:cs="Arial"/>
                <w:b/>
              </w:rPr>
              <w:t>Form  Competency</w:t>
            </w:r>
            <w:proofErr w:type="gramEnd"/>
            <w:r w:rsidRPr="001B60E5">
              <w:rPr>
                <w:rFonts w:ascii="Candara" w:hAnsi="Candara" w:cs="Arial"/>
                <w:b/>
              </w:rPr>
              <w:t xml:space="preserve"> Sift </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6EB2BDCA" w14:textId="77777777" w:rsidR="00F76485" w:rsidRPr="001B60E5" w:rsidRDefault="00F76485" w:rsidP="00681047">
            <w:pPr>
              <w:rPr>
                <w:rFonts w:ascii="Candara" w:hAnsi="Candara" w:cs="Arial"/>
              </w:rPr>
            </w:pPr>
            <w:r w:rsidRPr="001B60E5">
              <w:rPr>
                <w:rFonts w:ascii="Candara" w:hAnsi="Candara" w:cs="Arial"/>
              </w:rPr>
              <w:t>Candidates that meet the minimum eligibility criteria will have their application form reviewed by a panel of assessors.</w:t>
            </w:r>
          </w:p>
          <w:p w14:paraId="48B6A523" w14:textId="1DA70963" w:rsidR="00F76485" w:rsidRPr="001B60E5" w:rsidRDefault="00F76485" w:rsidP="00681047">
            <w:pPr>
              <w:rPr>
                <w:rFonts w:ascii="Candara" w:hAnsi="Candara" w:cs="Arial"/>
              </w:rPr>
            </w:pPr>
            <w:r w:rsidRPr="001B60E5">
              <w:rPr>
                <w:rFonts w:ascii="Candara" w:hAnsi="Candara" w:cs="Arial"/>
              </w:rPr>
              <w:t xml:space="preserve">Results will be shared via the online recruitment system </w:t>
            </w:r>
            <w:r w:rsidR="002A75C0">
              <w:rPr>
                <w:rFonts w:ascii="Candara" w:hAnsi="Candara" w:cs="Arial"/>
              </w:rPr>
              <w:t>w/c 26 June 2023.</w:t>
            </w:r>
          </w:p>
        </w:tc>
      </w:tr>
      <w:tr w:rsidR="00F76485" w:rsidRPr="001B60E5" w14:paraId="1BEF8939" w14:textId="77777777" w:rsidTr="00681047">
        <w:trPr>
          <w:trHeight w:val="688"/>
        </w:trPr>
        <w:tc>
          <w:tcPr>
            <w:tcW w:w="2093" w:type="dxa"/>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2D20DFDE" w14:textId="77777777" w:rsidR="00F76485" w:rsidRPr="001B60E5" w:rsidRDefault="00F76485" w:rsidP="00681047">
            <w:pPr>
              <w:spacing w:before="100" w:beforeAutospacing="1"/>
              <w:rPr>
                <w:rFonts w:ascii="Candara" w:hAnsi="Candara" w:cs="Arial"/>
                <w:b/>
              </w:rPr>
            </w:pPr>
            <w:r w:rsidRPr="001B60E5">
              <w:rPr>
                <w:rFonts w:ascii="Candara" w:hAnsi="Candara" w:cs="Arial"/>
                <w:b/>
              </w:rPr>
              <w:t xml:space="preserve">Presentation &amp; Interview* </w:t>
            </w:r>
          </w:p>
        </w:tc>
        <w:tc>
          <w:tcPr>
            <w:tcW w:w="6946" w:type="dxa"/>
            <w:gridSpan w:val="3"/>
            <w:tcBorders>
              <w:top w:val="single" w:sz="4" w:space="0" w:color="92CDDC"/>
              <w:left w:val="single" w:sz="4" w:space="0" w:color="92CDDC"/>
              <w:bottom w:val="single" w:sz="4" w:space="0" w:color="92CDDC"/>
              <w:right w:val="single" w:sz="4" w:space="0" w:color="92CDDC"/>
            </w:tcBorders>
            <w:vAlign w:val="center"/>
            <w:hideMark/>
          </w:tcPr>
          <w:p w14:paraId="613917AC" w14:textId="77777777" w:rsidR="00F76485" w:rsidRDefault="00F76485" w:rsidP="00681047">
            <w:pPr>
              <w:rPr>
                <w:rFonts w:ascii="Candara" w:hAnsi="Candara" w:cs="Arial"/>
              </w:rPr>
            </w:pPr>
            <w:r w:rsidRPr="001B60E5">
              <w:rPr>
                <w:rFonts w:ascii="Candara" w:hAnsi="Candara" w:cs="Arial"/>
              </w:rPr>
              <w:t>Candidates successful at the competency sift stage will be invited to participate in the final stage of the assessment process which consists of a Presentation and Interview.</w:t>
            </w:r>
          </w:p>
          <w:p w14:paraId="58A3F157" w14:textId="77777777" w:rsidR="00F76485" w:rsidRPr="001B60E5" w:rsidRDefault="00F76485" w:rsidP="00681047">
            <w:pPr>
              <w:rPr>
                <w:rFonts w:ascii="Candara" w:hAnsi="Candara" w:cs="Arial"/>
              </w:rPr>
            </w:pPr>
            <w:r w:rsidRPr="001B60E5">
              <w:rPr>
                <w:rFonts w:ascii="Candara" w:hAnsi="Candara" w:cs="Arial"/>
              </w:rPr>
              <w:t>Candidates progressing this stage will be provided with further information in the form of a formal invite to assessment.</w:t>
            </w:r>
          </w:p>
          <w:p w14:paraId="3E43BB69" w14:textId="65B5E0FC" w:rsidR="00F76485" w:rsidRPr="001B60E5" w:rsidRDefault="00F76485" w:rsidP="00681047">
            <w:pPr>
              <w:rPr>
                <w:rFonts w:ascii="Candara" w:hAnsi="Candara" w:cs="Arial"/>
              </w:rPr>
            </w:pPr>
            <w:r w:rsidRPr="001B60E5">
              <w:rPr>
                <w:rFonts w:ascii="Candara" w:hAnsi="Candara" w:cs="Arial"/>
              </w:rPr>
              <w:t xml:space="preserve">The presentation should be submitted prior to interview. </w:t>
            </w:r>
          </w:p>
          <w:p w14:paraId="477984FC" w14:textId="29C63751" w:rsidR="00F76485" w:rsidRPr="001B60E5" w:rsidRDefault="00F76485" w:rsidP="00681047">
            <w:pPr>
              <w:rPr>
                <w:rFonts w:ascii="Candara" w:hAnsi="Candara" w:cs="Arial"/>
              </w:rPr>
            </w:pPr>
            <w:r w:rsidRPr="001B60E5">
              <w:rPr>
                <w:rFonts w:ascii="Candara" w:hAnsi="Candara" w:cs="Arial"/>
              </w:rPr>
              <w:t>Interviews will take place remotely</w:t>
            </w:r>
            <w:r>
              <w:rPr>
                <w:rFonts w:ascii="Candara" w:hAnsi="Candara" w:cs="Arial"/>
              </w:rPr>
              <w:t xml:space="preserve"> week commencing</w:t>
            </w:r>
            <w:r w:rsidRPr="001B60E5">
              <w:rPr>
                <w:rFonts w:ascii="Candara" w:hAnsi="Candara" w:cs="Arial"/>
              </w:rPr>
              <w:t xml:space="preserve"> </w:t>
            </w:r>
            <w:r w:rsidR="002A75C0">
              <w:rPr>
                <w:rFonts w:ascii="Candara" w:hAnsi="Candara" w:cs="Arial"/>
                <w:b/>
                <w:bCs/>
              </w:rPr>
              <w:t>1</w:t>
            </w:r>
            <w:r w:rsidR="00154EFC">
              <w:rPr>
                <w:rFonts w:ascii="Candara" w:hAnsi="Candara" w:cs="Arial"/>
                <w:b/>
                <w:bCs/>
              </w:rPr>
              <w:t>7</w:t>
            </w:r>
            <w:r w:rsidR="002A75C0">
              <w:rPr>
                <w:rFonts w:ascii="Candara" w:hAnsi="Candara" w:cs="Arial"/>
                <w:b/>
                <w:bCs/>
              </w:rPr>
              <w:t xml:space="preserve"> </w:t>
            </w:r>
            <w:r>
              <w:rPr>
                <w:rFonts w:ascii="Candara" w:hAnsi="Candara" w:cs="Arial"/>
                <w:b/>
                <w:bCs/>
              </w:rPr>
              <w:t>July</w:t>
            </w:r>
            <w:r w:rsidRPr="001B60E5">
              <w:rPr>
                <w:rFonts w:ascii="Candara" w:hAnsi="Candara" w:cs="Arial"/>
                <w:b/>
              </w:rPr>
              <w:t xml:space="preserve"> 2023 </w:t>
            </w:r>
            <w:r w:rsidRPr="001B60E5">
              <w:rPr>
                <w:rFonts w:ascii="Candara" w:hAnsi="Candara" w:cs="Arial"/>
              </w:rPr>
              <w:t xml:space="preserve">and invites will be shared via the online recruitment system. </w:t>
            </w:r>
          </w:p>
        </w:tc>
      </w:tr>
    </w:tbl>
    <w:p w14:paraId="4F7002BC" w14:textId="77777777" w:rsidR="00F76485" w:rsidRPr="001B60E5" w:rsidRDefault="00F76485" w:rsidP="00F76485">
      <w:pPr>
        <w:rPr>
          <w:rFonts w:ascii="Candara" w:hAnsi="Candara" w:cs="Arial"/>
          <w:b/>
        </w:rPr>
      </w:pPr>
      <w:r w:rsidRPr="001B60E5">
        <w:rPr>
          <w:rFonts w:ascii="Candara" w:hAnsi="Candara" w:cs="Arial"/>
          <w:b/>
        </w:rPr>
        <w:t>*</w:t>
      </w:r>
      <w:proofErr w:type="gramStart"/>
      <w:r w:rsidRPr="001B60E5">
        <w:rPr>
          <w:rFonts w:ascii="Candara" w:hAnsi="Candara" w:cs="Arial"/>
          <w:b/>
        </w:rPr>
        <w:t>please</w:t>
      </w:r>
      <w:proofErr w:type="gramEnd"/>
      <w:r w:rsidRPr="001B60E5">
        <w:rPr>
          <w:rFonts w:ascii="Candara" w:hAnsi="Candara" w:cs="Arial"/>
          <w:b/>
        </w:rPr>
        <w:t xml:space="preserve"> note interview dates are subject to change. </w:t>
      </w:r>
    </w:p>
    <w:p w14:paraId="1725B486" w14:textId="77777777" w:rsidR="00F76485" w:rsidRPr="001B60E5" w:rsidRDefault="00F76485" w:rsidP="00F76485">
      <w:pPr>
        <w:rPr>
          <w:rFonts w:ascii="Candara" w:hAnsi="Candara" w:cs="Arial"/>
          <w:b/>
        </w:rPr>
      </w:pPr>
    </w:p>
    <w:p w14:paraId="1C8B446F" w14:textId="77777777" w:rsidR="00F76485" w:rsidRPr="001B60E5" w:rsidRDefault="00F76485" w:rsidP="00F76485">
      <w:pPr>
        <w:rPr>
          <w:rFonts w:ascii="Candara" w:hAnsi="Candara" w:cs="Arial"/>
        </w:rPr>
      </w:pPr>
      <w:r w:rsidRPr="001B60E5">
        <w:rPr>
          <w:rFonts w:ascii="Candara" w:hAnsi="Candara" w:cs="Arial"/>
        </w:rPr>
        <w:t xml:space="preserve">If you have any queries regarding the vacancy or have a disability that you feel may affect your performance at any stage in the recruitment and selection process, please contact </w:t>
      </w:r>
      <w:r w:rsidRPr="001B60E5">
        <w:rPr>
          <w:rFonts w:ascii="Candara" w:hAnsi="Candara" w:cs="Arial"/>
          <w:b/>
        </w:rPr>
        <w:t xml:space="preserve">Rachael Ferguson </w:t>
      </w:r>
      <w:r w:rsidRPr="001B60E5">
        <w:rPr>
          <w:rFonts w:ascii="Candara" w:hAnsi="Candara" w:cs="Arial"/>
        </w:rPr>
        <w:t xml:space="preserve">by email at: </w:t>
      </w:r>
      <w:hyperlink r:id="rId10" w:history="1">
        <w:r w:rsidRPr="001B60E5">
          <w:rPr>
            <w:rStyle w:val="Hyperlink"/>
            <w:rFonts w:ascii="Candara" w:hAnsi="Candara" w:cs="Arial"/>
            <w:b/>
          </w:rPr>
          <w:t>Rachael.Ferguson@prisons.gov.scot</w:t>
        </w:r>
      </w:hyperlink>
      <w:r w:rsidRPr="001B60E5">
        <w:rPr>
          <w:rFonts w:ascii="Candara" w:hAnsi="Candara" w:cs="Arial"/>
          <w:b/>
        </w:rPr>
        <w:t xml:space="preserve"> </w:t>
      </w:r>
      <w:r w:rsidRPr="001B60E5">
        <w:rPr>
          <w:rFonts w:ascii="Candara" w:hAnsi="Candara" w:cs="Arial"/>
        </w:rPr>
        <w:t xml:space="preserve">to allow reasonable adjustments to be made to assist you. </w:t>
      </w:r>
    </w:p>
    <w:p w14:paraId="628D6762" w14:textId="3088458A" w:rsidR="003200BC" w:rsidRDefault="007A0D8C" w:rsidP="005B7DE7">
      <w:pPr>
        <w:rPr>
          <w:rFonts w:ascii="Arial" w:hAnsi="Arial" w:cs="Arial"/>
          <w:b/>
        </w:rPr>
      </w:pPr>
      <w:r>
        <w:rPr>
          <w:noProof/>
          <w:lang w:eastAsia="en-GB"/>
        </w:rPr>
        <w:drawing>
          <wp:anchor distT="0" distB="0" distL="114300" distR="114300" simplePos="0" relativeHeight="251654144" behindDoc="1" locked="0" layoutInCell="1" allowOverlap="1" wp14:anchorId="01D7ABF3" wp14:editId="4DC9EF09">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ECB807" w14:textId="02274C98" w:rsidR="003200BC" w:rsidRPr="003200BC" w:rsidRDefault="00D431F2" w:rsidP="003200BC">
      <w:pPr>
        <w:rPr>
          <w:rFonts w:ascii="Arial" w:hAnsi="Arial" w:cs="Arial"/>
        </w:rPr>
      </w:pPr>
      <w:r>
        <w:rPr>
          <w:rFonts w:ascii="Arial" w:hAnsi="Arial" w:cs="Arial"/>
          <w:noProof/>
          <w:lang w:eastAsia="en-GB"/>
        </w:rPr>
        <w:drawing>
          <wp:anchor distT="0" distB="0" distL="114300" distR="114300" simplePos="0" relativeHeight="251668480" behindDoc="0" locked="0" layoutInCell="1" allowOverlap="1" wp14:anchorId="0E894E9A" wp14:editId="661A32E4">
            <wp:simplePos x="0" y="0"/>
            <wp:positionH relativeFrom="column">
              <wp:posOffset>3657600</wp:posOffset>
            </wp:positionH>
            <wp:positionV relativeFrom="paragraph">
              <wp:posOffset>214630</wp:posOffset>
            </wp:positionV>
            <wp:extent cx="857250" cy="5276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irst Logo.docx.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250" cy="527685"/>
                    </a:xfrm>
                    <a:prstGeom prst="rect">
                      <a:avLst/>
                    </a:prstGeom>
                  </pic:spPr>
                </pic:pic>
              </a:graphicData>
            </a:graphic>
          </wp:anchor>
        </w:drawing>
      </w:r>
      <w:r w:rsidRPr="003200BC">
        <w:rPr>
          <w:rFonts w:ascii="Arial" w:hAnsi="Arial" w:cs="Arial"/>
          <w:noProof/>
          <w:lang w:eastAsia="en-GB"/>
        </w:rPr>
        <w:drawing>
          <wp:anchor distT="0" distB="0" distL="114300" distR="114300" simplePos="0" relativeHeight="251667456" behindDoc="1" locked="0" layoutInCell="1" allowOverlap="1" wp14:anchorId="6291B30F" wp14:editId="41E9A82C">
            <wp:simplePos x="0" y="0"/>
            <wp:positionH relativeFrom="margin">
              <wp:align>center</wp:align>
            </wp:positionH>
            <wp:positionV relativeFrom="paragraph">
              <wp:posOffset>245745</wp:posOffset>
            </wp:positionV>
            <wp:extent cx="670560" cy="528955"/>
            <wp:effectExtent l="0" t="0" r="0" b="4445"/>
            <wp:wrapTight wrapText="bothSides">
              <wp:wrapPolygon edited="0">
                <wp:start x="0" y="0"/>
                <wp:lineTo x="0" y="21004"/>
                <wp:lineTo x="20864" y="21004"/>
                <wp:lineTo x="20864" y="0"/>
                <wp:lineTo x="0" y="0"/>
              </wp:wrapPolygon>
            </wp:wrapTight>
            <wp:docPr id="7" name="Picture 7" descr="C:\Users\u114200\AppData\Local\Microsoft\Windows\INetCache\Content.Outlook\D134EG6A\Living Wage Logo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4200\AppData\Local\Microsoft\Windows\INetCache\Content.Outlook\D134EG6A\Living Wage Logo (0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019DAA15">
            <wp:simplePos x="0" y="0"/>
            <wp:positionH relativeFrom="margin">
              <wp:posOffset>1076325</wp:posOffset>
            </wp:positionH>
            <wp:positionV relativeFrom="paragraph">
              <wp:posOffset>222250</wp:posOffset>
            </wp:positionV>
            <wp:extent cx="923925" cy="485775"/>
            <wp:effectExtent l="0" t="0" r="9525" b="9525"/>
            <wp:wrapNone/>
            <wp:docPr id="9" name="Picture 9" descr="Stonewall - Diversity Champions Logo This link opens in a new browser window">
              <a:hlinkClick xmlns:a="http://schemas.openxmlformats.org/drawingml/2006/main" r:id="rId14"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4" tgtFrame="&quot;_blank&quot;" tooltip="&quot;Stonewall - Diversity Champions Logo This link opens in a new browser window&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0B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1DD6BC5B">
            <wp:simplePos x="0" y="0"/>
            <wp:positionH relativeFrom="margin">
              <wp:align>right</wp:align>
            </wp:positionH>
            <wp:positionV relativeFrom="paragraph">
              <wp:posOffset>154940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1058D" w14:textId="6BE4DC19" w:rsidR="003200BC" w:rsidRPr="003200BC" w:rsidRDefault="003200BC" w:rsidP="003200BC">
      <w:pPr>
        <w:rPr>
          <w:rFonts w:ascii="Arial" w:hAnsi="Arial" w:cs="Arial"/>
        </w:rPr>
      </w:pPr>
    </w:p>
    <w:p w14:paraId="132F1FB3" w14:textId="6139D193" w:rsidR="003200BC" w:rsidRPr="003200BC" w:rsidRDefault="003200BC" w:rsidP="003200BC">
      <w:pPr>
        <w:rPr>
          <w:rFonts w:ascii="Arial" w:hAnsi="Arial" w:cs="Arial"/>
        </w:rPr>
      </w:pPr>
    </w:p>
    <w:p w14:paraId="546FA6EF" w14:textId="7A8F2CCF" w:rsidR="003200BC" w:rsidRPr="003200BC" w:rsidRDefault="003200BC" w:rsidP="003200BC">
      <w:pPr>
        <w:rPr>
          <w:rFonts w:ascii="Arial" w:hAnsi="Arial" w:cs="Arial"/>
        </w:rPr>
      </w:pPr>
    </w:p>
    <w:p w14:paraId="013E33F5" w14:textId="12A08F98" w:rsidR="007A0D8C" w:rsidRPr="003200BC" w:rsidRDefault="007A0D8C" w:rsidP="003200BC">
      <w:pPr>
        <w:tabs>
          <w:tab w:val="left" w:pos="1248"/>
        </w:tabs>
        <w:rPr>
          <w:rFonts w:ascii="Arial" w:hAnsi="Arial" w:cs="Arial"/>
        </w:rPr>
      </w:pPr>
    </w:p>
    <w:sectPr w:rsidR="007A0D8C" w:rsidRPr="00320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248263">
    <w:abstractNumId w:val="1"/>
  </w:num>
  <w:num w:numId="2" w16cid:durableId="451679024">
    <w:abstractNumId w:val="2"/>
  </w:num>
  <w:num w:numId="3" w16cid:durableId="392236038">
    <w:abstractNumId w:val="3"/>
  </w:num>
  <w:num w:numId="4" w16cid:durableId="26491940">
    <w:abstractNumId w:val="0"/>
  </w:num>
  <w:num w:numId="5" w16cid:durableId="20294047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E7"/>
    <w:rsid w:val="00141899"/>
    <w:rsid w:val="00154EFC"/>
    <w:rsid w:val="001F673C"/>
    <w:rsid w:val="002A75C0"/>
    <w:rsid w:val="002D1B46"/>
    <w:rsid w:val="002D7A84"/>
    <w:rsid w:val="003200BC"/>
    <w:rsid w:val="00394388"/>
    <w:rsid w:val="003C131F"/>
    <w:rsid w:val="00450364"/>
    <w:rsid w:val="00505A44"/>
    <w:rsid w:val="005A666E"/>
    <w:rsid w:val="005B7DE7"/>
    <w:rsid w:val="006A50EA"/>
    <w:rsid w:val="006F2667"/>
    <w:rsid w:val="00736EC3"/>
    <w:rsid w:val="0074092E"/>
    <w:rsid w:val="00790101"/>
    <w:rsid w:val="007A0D8C"/>
    <w:rsid w:val="0083127C"/>
    <w:rsid w:val="00866420"/>
    <w:rsid w:val="0092361D"/>
    <w:rsid w:val="00934DE4"/>
    <w:rsid w:val="00964464"/>
    <w:rsid w:val="009B722E"/>
    <w:rsid w:val="009B738A"/>
    <w:rsid w:val="00AC6F8A"/>
    <w:rsid w:val="00AD72B5"/>
    <w:rsid w:val="00AF54ED"/>
    <w:rsid w:val="00BB3C38"/>
    <w:rsid w:val="00C43531"/>
    <w:rsid w:val="00C4491F"/>
    <w:rsid w:val="00D431F2"/>
    <w:rsid w:val="00D757C8"/>
    <w:rsid w:val="00E12180"/>
    <w:rsid w:val="00F76485"/>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F764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5438">
      <w:bodyDiv w:val="1"/>
      <w:marLeft w:val="0"/>
      <w:marRight w:val="0"/>
      <w:marTop w:val="0"/>
      <w:marBottom w:val="0"/>
      <w:divBdr>
        <w:top w:val="none" w:sz="0" w:space="0" w:color="auto"/>
        <w:left w:val="none" w:sz="0" w:space="0" w:color="auto"/>
        <w:bottom w:val="none" w:sz="0" w:space="0" w:color="auto"/>
        <w:right w:val="none" w:sz="0" w:space="0" w:color="auto"/>
      </w:divBdr>
    </w:div>
    <w:div w:id="170920055">
      <w:bodyDiv w:val="1"/>
      <w:marLeft w:val="0"/>
      <w:marRight w:val="0"/>
      <w:marTop w:val="0"/>
      <w:marBottom w:val="0"/>
      <w:divBdr>
        <w:top w:val="none" w:sz="0" w:space="0" w:color="auto"/>
        <w:left w:val="none" w:sz="0" w:space="0" w:color="auto"/>
        <w:bottom w:val="none" w:sz="0" w:space="0" w:color="auto"/>
        <w:right w:val="none" w:sz="0" w:space="0" w:color="auto"/>
      </w:divBdr>
    </w:div>
    <w:div w:id="178281056">
      <w:bodyDiv w:val="1"/>
      <w:marLeft w:val="0"/>
      <w:marRight w:val="0"/>
      <w:marTop w:val="0"/>
      <w:marBottom w:val="0"/>
      <w:divBdr>
        <w:top w:val="none" w:sz="0" w:space="0" w:color="auto"/>
        <w:left w:val="none" w:sz="0" w:space="0" w:color="auto"/>
        <w:bottom w:val="none" w:sz="0" w:space="0" w:color="auto"/>
        <w:right w:val="none" w:sz="0" w:space="0" w:color="auto"/>
      </w:divBdr>
    </w:div>
    <w:div w:id="294793334">
      <w:bodyDiv w:val="1"/>
      <w:marLeft w:val="0"/>
      <w:marRight w:val="0"/>
      <w:marTop w:val="0"/>
      <w:marBottom w:val="0"/>
      <w:divBdr>
        <w:top w:val="none" w:sz="0" w:space="0" w:color="auto"/>
        <w:left w:val="none" w:sz="0" w:space="0" w:color="auto"/>
        <w:bottom w:val="none" w:sz="0" w:space="0" w:color="auto"/>
        <w:right w:val="none" w:sz="0" w:space="0" w:color="auto"/>
      </w:divBdr>
    </w:div>
    <w:div w:id="646672009">
      <w:bodyDiv w:val="1"/>
      <w:marLeft w:val="0"/>
      <w:marRight w:val="0"/>
      <w:marTop w:val="0"/>
      <w:marBottom w:val="0"/>
      <w:divBdr>
        <w:top w:val="none" w:sz="0" w:space="0" w:color="auto"/>
        <w:left w:val="none" w:sz="0" w:space="0" w:color="auto"/>
        <w:bottom w:val="none" w:sz="0" w:space="0" w:color="auto"/>
        <w:right w:val="none" w:sz="0" w:space="0" w:color="auto"/>
      </w:divBdr>
    </w:div>
    <w:div w:id="757362208">
      <w:bodyDiv w:val="1"/>
      <w:marLeft w:val="0"/>
      <w:marRight w:val="0"/>
      <w:marTop w:val="0"/>
      <w:marBottom w:val="0"/>
      <w:divBdr>
        <w:top w:val="none" w:sz="0" w:space="0" w:color="auto"/>
        <w:left w:val="none" w:sz="0" w:space="0" w:color="auto"/>
        <w:bottom w:val="none" w:sz="0" w:space="0" w:color="auto"/>
        <w:right w:val="none" w:sz="0" w:space="0" w:color="auto"/>
      </w:divBdr>
    </w:div>
    <w:div w:id="795099274">
      <w:bodyDiv w:val="1"/>
      <w:marLeft w:val="0"/>
      <w:marRight w:val="0"/>
      <w:marTop w:val="0"/>
      <w:marBottom w:val="0"/>
      <w:divBdr>
        <w:top w:val="none" w:sz="0" w:space="0" w:color="auto"/>
        <w:left w:val="none" w:sz="0" w:space="0" w:color="auto"/>
        <w:bottom w:val="none" w:sz="0" w:space="0" w:color="auto"/>
        <w:right w:val="none" w:sz="0" w:space="0" w:color="auto"/>
      </w:divBdr>
    </w:div>
    <w:div w:id="931284681">
      <w:bodyDiv w:val="1"/>
      <w:marLeft w:val="0"/>
      <w:marRight w:val="0"/>
      <w:marTop w:val="0"/>
      <w:marBottom w:val="0"/>
      <w:divBdr>
        <w:top w:val="none" w:sz="0" w:space="0" w:color="auto"/>
        <w:left w:val="none" w:sz="0" w:space="0" w:color="auto"/>
        <w:bottom w:val="none" w:sz="0" w:space="0" w:color="auto"/>
        <w:right w:val="none" w:sz="0" w:space="0" w:color="auto"/>
      </w:divBdr>
    </w:div>
    <w:div w:id="1105425177">
      <w:bodyDiv w:val="1"/>
      <w:marLeft w:val="0"/>
      <w:marRight w:val="0"/>
      <w:marTop w:val="0"/>
      <w:marBottom w:val="0"/>
      <w:divBdr>
        <w:top w:val="none" w:sz="0" w:space="0" w:color="auto"/>
        <w:left w:val="none" w:sz="0" w:space="0" w:color="auto"/>
        <w:bottom w:val="none" w:sz="0" w:space="0" w:color="auto"/>
        <w:right w:val="none" w:sz="0" w:space="0" w:color="auto"/>
      </w:divBdr>
    </w:div>
    <w:div w:id="1249922480">
      <w:bodyDiv w:val="1"/>
      <w:marLeft w:val="0"/>
      <w:marRight w:val="0"/>
      <w:marTop w:val="0"/>
      <w:marBottom w:val="0"/>
      <w:divBdr>
        <w:top w:val="none" w:sz="0" w:space="0" w:color="auto"/>
        <w:left w:val="none" w:sz="0" w:space="0" w:color="auto"/>
        <w:bottom w:val="none" w:sz="0" w:space="0" w:color="auto"/>
        <w:right w:val="none" w:sz="0" w:space="0" w:color="auto"/>
      </w:divBdr>
    </w:div>
    <w:div w:id="1313480821">
      <w:bodyDiv w:val="1"/>
      <w:marLeft w:val="0"/>
      <w:marRight w:val="0"/>
      <w:marTop w:val="0"/>
      <w:marBottom w:val="0"/>
      <w:divBdr>
        <w:top w:val="none" w:sz="0" w:space="0" w:color="auto"/>
        <w:left w:val="none" w:sz="0" w:space="0" w:color="auto"/>
        <w:bottom w:val="none" w:sz="0" w:space="0" w:color="auto"/>
        <w:right w:val="none" w:sz="0" w:space="0" w:color="auto"/>
      </w:divBdr>
    </w:div>
    <w:div w:id="1385714236">
      <w:bodyDiv w:val="1"/>
      <w:marLeft w:val="0"/>
      <w:marRight w:val="0"/>
      <w:marTop w:val="0"/>
      <w:marBottom w:val="0"/>
      <w:divBdr>
        <w:top w:val="none" w:sz="0" w:space="0" w:color="auto"/>
        <w:left w:val="none" w:sz="0" w:space="0" w:color="auto"/>
        <w:bottom w:val="none" w:sz="0" w:space="0" w:color="auto"/>
        <w:right w:val="none" w:sz="0" w:space="0" w:color="auto"/>
      </w:divBdr>
    </w:div>
    <w:div w:id="1487087515">
      <w:bodyDiv w:val="1"/>
      <w:marLeft w:val="0"/>
      <w:marRight w:val="0"/>
      <w:marTop w:val="0"/>
      <w:marBottom w:val="0"/>
      <w:divBdr>
        <w:top w:val="none" w:sz="0" w:space="0" w:color="auto"/>
        <w:left w:val="none" w:sz="0" w:space="0" w:color="auto"/>
        <w:bottom w:val="none" w:sz="0" w:space="0" w:color="auto"/>
        <w:right w:val="none" w:sz="0" w:space="0" w:color="auto"/>
      </w:divBdr>
    </w:div>
    <w:div w:id="1513377959">
      <w:bodyDiv w:val="1"/>
      <w:marLeft w:val="0"/>
      <w:marRight w:val="0"/>
      <w:marTop w:val="0"/>
      <w:marBottom w:val="0"/>
      <w:divBdr>
        <w:top w:val="none" w:sz="0" w:space="0" w:color="auto"/>
        <w:left w:val="none" w:sz="0" w:space="0" w:color="auto"/>
        <w:bottom w:val="none" w:sz="0" w:space="0" w:color="auto"/>
        <w:right w:val="none" w:sz="0" w:space="0" w:color="auto"/>
      </w:divBdr>
    </w:div>
    <w:div w:id="1538424276">
      <w:bodyDiv w:val="1"/>
      <w:marLeft w:val="0"/>
      <w:marRight w:val="0"/>
      <w:marTop w:val="0"/>
      <w:marBottom w:val="0"/>
      <w:divBdr>
        <w:top w:val="none" w:sz="0" w:space="0" w:color="auto"/>
        <w:left w:val="none" w:sz="0" w:space="0" w:color="auto"/>
        <w:bottom w:val="none" w:sz="0" w:space="0" w:color="auto"/>
        <w:right w:val="none" w:sz="0" w:space="0" w:color="auto"/>
      </w:divBdr>
    </w:div>
    <w:div w:id="1598248850">
      <w:bodyDiv w:val="1"/>
      <w:marLeft w:val="0"/>
      <w:marRight w:val="0"/>
      <w:marTop w:val="0"/>
      <w:marBottom w:val="0"/>
      <w:divBdr>
        <w:top w:val="none" w:sz="0" w:space="0" w:color="auto"/>
        <w:left w:val="none" w:sz="0" w:space="0" w:color="auto"/>
        <w:bottom w:val="none" w:sz="0" w:space="0" w:color="auto"/>
        <w:right w:val="none" w:sz="0" w:space="0" w:color="auto"/>
      </w:divBdr>
    </w:div>
    <w:div w:id="1678072963">
      <w:bodyDiv w:val="1"/>
      <w:marLeft w:val="0"/>
      <w:marRight w:val="0"/>
      <w:marTop w:val="0"/>
      <w:marBottom w:val="0"/>
      <w:divBdr>
        <w:top w:val="none" w:sz="0" w:space="0" w:color="auto"/>
        <w:left w:val="none" w:sz="0" w:space="0" w:color="auto"/>
        <w:bottom w:val="none" w:sz="0" w:space="0" w:color="auto"/>
        <w:right w:val="none" w:sz="0" w:space="0" w:color="auto"/>
      </w:divBdr>
    </w:div>
    <w:div w:id="1724449977">
      <w:bodyDiv w:val="1"/>
      <w:marLeft w:val="0"/>
      <w:marRight w:val="0"/>
      <w:marTop w:val="0"/>
      <w:marBottom w:val="0"/>
      <w:divBdr>
        <w:top w:val="none" w:sz="0" w:space="0" w:color="auto"/>
        <w:left w:val="none" w:sz="0" w:space="0" w:color="auto"/>
        <w:bottom w:val="none" w:sz="0" w:space="0" w:color="auto"/>
        <w:right w:val="none" w:sz="0" w:space="0" w:color="auto"/>
      </w:divBdr>
    </w:div>
    <w:div w:id="211590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hyperlink" Target="mailto:Rachael.Ferguson@prisons.gov.sco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stonewall.org.uk/diversity-champions-program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AFA1413851495E905F101D55950F6B"/>
        <w:category>
          <w:name w:val="General"/>
          <w:gallery w:val="placeholder"/>
        </w:category>
        <w:types>
          <w:type w:val="bbPlcHdr"/>
        </w:types>
        <w:behaviors>
          <w:behavior w:val="content"/>
        </w:behaviors>
        <w:guid w:val="{62790DEE-4288-420D-B4D4-2D9B8A8F87A1}"/>
      </w:docPartPr>
      <w:docPartBody>
        <w:p w:rsidR="00851C44" w:rsidRDefault="00551FD1" w:rsidP="00551FD1">
          <w:pPr>
            <w:pStyle w:val="6DAFA1413851495E905F101D55950F6B"/>
          </w:pPr>
          <w:r>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E"/>
    <w:rsid w:val="000E0F5E"/>
    <w:rsid w:val="00551FD1"/>
    <w:rsid w:val="0058244A"/>
    <w:rsid w:val="00851C44"/>
    <w:rsid w:val="00864350"/>
    <w:rsid w:val="00B45707"/>
    <w:rsid w:val="00D62E4A"/>
    <w:rsid w:val="00E6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FD1"/>
  </w:style>
  <w:style w:type="paragraph" w:customStyle="1" w:styleId="6DAFA1413851495E905F101D55950F6B">
    <w:name w:val="6DAFA1413851495E905F101D55950F6B"/>
    <w:rsid w:val="00551F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EAD1-81C9-4D18-8EAB-3FFAECD76EAF}">
  <ds:schemaRefs>
    <ds:schemaRef ds:uri="http://schemas.microsoft.com/office/2006/metadata/properties"/>
    <ds:schemaRef ds:uri="http://schemas.microsoft.com/office/infopath/2007/PartnerControls"/>
    <ds:schemaRef ds:uri="785b3f7e-9e9c-4925-bd72-c89dbab68df3"/>
  </ds:schemaRefs>
</ds:datastoreItem>
</file>

<file path=customXml/itemProps2.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EA6FC46A-2601-4020-BAC8-181F7968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Erin Matheson</cp:lastModifiedBy>
  <cp:revision>2</cp:revision>
  <dcterms:created xsi:type="dcterms:W3CDTF">2023-06-21T14:57:00Z</dcterms:created>
  <dcterms:modified xsi:type="dcterms:W3CDTF">2023-06-21T14:57:00Z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2021-10-04T07:47:26Z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fa88f3d2-2b55-4863-bdd0-59a47d68ecf8</vt:lpwstr>
  </property>
  <property fmtid="{D5CDD505-2E9C-101B-9397-08002B2CF9AE}" pid="14" name="MSIP_Label_345a5628-45e9-4ab3-9be1-66b8fee5ba00_ContentBits">
    <vt:lpwstr>3</vt:lpwstr>
  </property>
</Properties>
</file>